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54E0" w:rsidRPr="00022B35" w:rsidRDefault="00A96863" w:rsidP="00CC143C">
      <w:pPr>
        <w:spacing w:after="0" w:line="240" w:lineRule="auto"/>
        <w:rPr>
          <w:rFonts w:ascii="Times New Roman" w:hAnsi="Times New Roman"/>
          <w:b/>
          <w:sz w:val="24"/>
          <w:szCs w:val="24"/>
        </w:rPr>
      </w:pPr>
      <w:r w:rsidRPr="00022B35">
        <w:rPr>
          <w:b/>
        </w:rPr>
        <w:pict>
          <v:shapetype id="_x0000_t202" coordsize="21600,21600" o:spt="202" path="m,l,21600r21600,l21600,xe">
            <v:stroke joinstyle="miter"/>
            <v:path gradientshapeok="t" o:connecttype="rect"/>
          </v:shapetype>
          <v:shape id="_x0000_s1026" type="#_x0000_t202" style="position:absolute;margin-left:-5.4pt;margin-top:-4.75pt;width:71.7pt;height:643.5pt;z-index:251657728;mso-wrap-distance-left:0" stroked="f">
            <v:fill color2="black"/>
            <v:textbox inset="0,0,0,0">
              <w:txbxContent>
                <w:tbl>
                  <w:tblPr>
                    <w:tblW w:w="0" w:type="auto"/>
                    <w:tblInd w:w="108" w:type="dxa"/>
                    <w:tblLayout w:type="fixed"/>
                    <w:tblLook w:val="0000"/>
                  </w:tblPr>
                  <w:tblGrid>
                    <w:gridCol w:w="1430"/>
                  </w:tblGrid>
                  <w:tr w:rsidR="0011101E">
                    <w:trPr>
                      <w:trHeight w:val="2332"/>
                    </w:trPr>
                    <w:tc>
                      <w:tcPr>
                        <w:tcW w:w="1430" w:type="dxa"/>
                        <w:tcBorders>
                          <w:right w:val="single" w:sz="4" w:space="0" w:color="000000"/>
                        </w:tcBorders>
                        <w:shd w:val="clear" w:color="auto" w:fill="A8D08D"/>
                        <w:vAlign w:val="center"/>
                      </w:tcPr>
                      <w:p w:rsidR="0011101E" w:rsidRDefault="0011101E">
                        <w:pPr>
                          <w:tabs>
                            <w:tab w:val="left" w:pos="4032"/>
                          </w:tabs>
                          <w:snapToGrid w:val="0"/>
                          <w:spacing w:after="0" w:line="240" w:lineRule="auto"/>
                          <w:jc w:val="center"/>
                        </w:pPr>
                        <w:r>
                          <w:rPr>
                            <w:b/>
                            <w:i/>
                            <w:sz w:val="18"/>
                            <w:szCs w:val="18"/>
                          </w:rPr>
                          <w:t xml:space="preserve">2017 </w:t>
                        </w:r>
                      </w:p>
                      <w:p w:rsidR="0011101E" w:rsidRDefault="0011101E">
                        <w:pPr>
                          <w:tabs>
                            <w:tab w:val="left" w:pos="4032"/>
                          </w:tabs>
                          <w:spacing w:after="0" w:line="240" w:lineRule="auto"/>
                          <w:jc w:val="center"/>
                        </w:pPr>
                        <w:r>
                          <w:rPr>
                            <w:b/>
                            <w:i/>
                            <w:sz w:val="18"/>
                            <w:szCs w:val="18"/>
                          </w:rPr>
                          <w:t>Turfgrass</w:t>
                        </w:r>
                      </w:p>
                      <w:p w:rsidR="0011101E" w:rsidRDefault="0011101E">
                        <w:pPr>
                          <w:tabs>
                            <w:tab w:val="left" w:pos="4032"/>
                          </w:tabs>
                          <w:spacing w:after="0" w:line="240" w:lineRule="auto"/>
                          <w:jc w:val="center"/>
                        </w:pPr>
                        <w:r>
                          <w:rPr>
                            <w:b/>
                            <w:i/>
                            <w:sz w:val="18"/>
                            <w:szCs w:val="18"/>
                          </w:rPr>
                          <w:t>Education Sponsors</w:t>
                        </w:r>
                      </w:p>
                    </w:tc>
                  </w:tr>
                  <w:tr w:rsidR="0011101E">
                    <w:trPr>
                      <w:trHeight w:val="1394"/>
                    </w:trPr>
                    <w:tc>
                      <w:tcPr>
                        <w:tcW w:w="1430" w:type="dxa"/>
                        <w:tcBorders>
                          <w:right w:val="single" w:sz="4" w:space="0" w:color="000000"/>
                        </w:tcBorders>
                        <w:shd w:val="clear" w:color="auto" w:fill="FFFFFF"/>
                        <w:vAlign w:val="center"/>
                      </w:tcPr>
                      <w:p w:rsidR="0011101E" w:rsidRDefault="0011101E">
                        <w:pPr>
                          <w:shd w:val="clear" w:color="auto" w:fill="FFFF00"/>
                          <w:tabs>
                            <w:tab w:val="left" w:pos="4032"/>
                          </w:tabs>
                          <w:snapToGrid w:val="0"/>
                          <w:spacing w:after="0" w:line="240" w:lineRule="auto"/>
                        </w:pPr>
                        <w:r>
                          <w:rPr>
                            <w:i/>
                            <w:sz w:val="18"/>
                            <w:szCs w:val="18"/>
                          </w:rPr>
                          <w:t>PLATINUM</w:t>
                        </w:r>
                      </w:p>
                      <w:p w:rsidR="0011101E" w:rsidRDefault="0011101E">
                        <w:pPr>
                          <w:shd w:val="clear" w:color="auto" w:fill="FFFF00"/>
                          <w:tabs>
                            <w:tab w:val="left" w:pos="4032"/>
                          </w:tabs>
                          <w:snapToGrid w:val="0"/>
                          <w:spacing w:after="0" w:line="240" w:lineRule="auto"/>
                        </w:pPr>
                        <w:r>
                          <w:rPr>
                            <w:i/>
                            <w:sz w:val="18"/>
                            <w:szCs w:val="18"/>
                          </w:rPr>
                          <w:t>SPONSORS</w:t>
                        </w:r>
                      </w:p>
                      <w:p w:rsidR="0011101E" w:rsidRDefault="0011101E">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pPr>
                        <w:r>
                          <w:rPr>
                            <w:i/>
                            <w:sz w:val="18"/>
                            <w:szCs w:val="18"/>
                          </w:rPr>
                          <w:t xml:space="preserve">Chesapeake </w:t>
                        </w:r>
                      </w:p>
                      <w:p w:rsidR="0011101E" w:rsidRDefault="0011101E">
                        <w:pPr>
                          <w:tabs>
                            <w:tab w:val="left" w:pos="4032"/>
                          </w:tabs>
                          <w:snapToGrid w:val="0"/>
                          <w:spacing w:after="0" w:line="240" w:lineRule="auto"/>
                        </w:pPr>
                        <w:r>
                          <w:rPr>
                            <w:i/>
                            <w:sz w:val="18"/>
                            <w:szCs w:val="18"/>
                          </w:rPr>
                          <w:t>Valley Seeds</w:t>
                        </w:r>
                      </w:p>
                      <w:p w:rsidR="0011101E" w:rsidRDefault="0011101E">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pPr>
                        <w:r>
                          <w:rPr>
                            <w:i/>
                            <w:sz w:val="18"/>
                            <w:szCs w:val="18"/>
                          </w:rPr>
                          <w:t>Landscape Supply, VA</w:t>
                        </w:r>
                      </w:p>
                      <w:p w:rsidR="0011101E" w:rsidRDefault="0011101E">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pPr>
                        <w:r>
                          <w:rPr>
                            <w:i/>
                            <w:sz w:val="18"/>
                            <w:szCs w:val="18"/>
                          </w:rPr>
                          <w:t>Newsom Seed</w:t>
                        </w:r>
                      </w:p>
                      <w:p w:rsidR="0011101E" w:rsidRDefault="0011101E">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rPr>
                            <w:i/>
                            <w:sz w:val="18"/>
                            <w:szCs w:val="18"/>
                          </w:rPr>
                        </w:pPr>
                      </w:p>
                      <w:p w:rsidR="0011101E" w:rsidRPr="002222F5" w:rsidRDefault="0011101E">
                        <w:pPr>
                          <w:tabs>
                            <w:tab w:val="left" w:pos="4032"/>
                          </w:tabs>
                          <w:snapToGrid w:val="0"/>
                          <w:spacing w:after="0" w:line="240" w:lineRule="auto"/>
                          <w:rPr>
                            <w:i/>
                          </w:rPr>
                        </w:pPr>
                        <w:r w:rsidRPr="002222F5">
                          <w:rPr>
                            <w:i/>
                            <w:sz w:val="18"/>
                            <w:szCs w:val="18"/>
                          </w:rPr>
                          <w:t>Genesis Turfgrass</w:t>
                        </w:r>
                      </w:p>
                      <w:p w:rsidR="0011101E" w:rsidRDefault="0011101E">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rPr>
                            <w:i/>
                            <w:sz w:val="18"/>
                            <w:szCs w:val="18"/>
                          </w:rPr>
                        </w:pPr>
                      </w:p>
                      <w:p w:rsidR="0011101E" w:rsidRDefault="0011101E">
                        <w:pPr>
                          <w:shd w:val="clear" w:color="auto" w:fill="FFFF00"/>
                          <w:tabs>
                            <w:tab w:val="left" w:pos="4032"/>
                          </w:tabs>
                          <w:snapToGrid w:val="0"/>
                          <w:spacing w:after="0" w:line="240" w:lineRule="auto"/>
                        </w:pPr>
                        <w:r>
                          <w:rPr>
                            <w:i/>
                            <w:sz w:val="18"/>
                            <w:szCs w:val="18"/>
                          </w:rPr>
                          <w:t>GOLD SPONSORS</w:t>
                        </w:r>
                      </w:p>
                      <w:p w:rsidR="0011101E" w:rsidRDefault="0011101E">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rPr>
                            <w:i/>
                            <w:sz w:val="18"/>
                            <w:szCs w:val="18"/>
                          </w:rPr>
                        </w:pPr>
                        <w:r>
                          <w:rPr>
                            <w:i/>
                            <w:sz w:val="18"/>
                            <w:szCs w:val="18"/>
                          </w:rPr>
                          <w:t>BASF</w:t>
                        </w:r>
                      </w:p>
                      <w:p w:rsidR="00A96863" w:rsidRDefault="00A96863">
                        <w:pPr>
                          <w:tabs>
                            <w:tab w:val="left" w:pos="4032"/>
                          </w:tabs>
                          <w:snapToGrid w:val="0"/>
                          <w:spacing w:after="0" w:line="240" w:lineRule="auto"/>
                          <w:rPr>
                            <w:i/>
                            <w:sz w:val="18"/>
                            <w:szCs w:val="18"/>
                          </w:rPr>
                        </w:pPr>
                      </w:p>
                      <w:p w:rsidR="00A96863" w:rsidRDefault="00A96863">
                        <w:pPr>
                          <w:tabs>
                            <w:tab w:val="left" w:pos="4032"/>
                          </w:tabs>
                          <w:snapToGrid w:val="0"/>
                          <w:spacing w:after="0" w:line="240" w:lineRule="auto"/>
                          <w:rPr>
                            <w:i/>
                            <w:sz w:val="18"/>
                            <w:szCs w:val="18"/>
                          </w:rPr>
                        </w:pPr>
                        <w:r>
                          <w:rPr>
                            <w:i/>
                            <w:sz w:val="18"/>
                            <w:szCs w:val="18"/>
                          </w:rPr>
                          <w:t>Fisher and Sons</w:t>
                        </w:r>
                      </w:p>
                      <w:p w:rsidR="00A96863" w:rsidRPr="00A96863" w:rsidRDefault="00A96863">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rPr>
                            <w:i/>
                            <w:sz w:val="18"/>
                            <w:szCs w:val="18"/>
                          </w:rPr>
                        </w:pPr>
                      </w:p>
                      <w:p w:rsidR="0011101E" w:rsidRDefault="0011101E">
                        <w:pPr>
                          <w:shd w:val="clear" w:color="auto" w:fill="FFFF00"/>
                          <w:tabs>
                            <w:tab w:val="left" w:pos="4032"/>
                          </w:tabs>
                          <w:snapToGrid w:val="0"/>
                          <w:spacing w:after="0" w:line="240" w:lineRule="auto"/>
                        </w:pPr>
                        <w:r>
                          <w:rPr>
                            <w:i/>
                            <w:sz w:val="18"/>
                            <w:szCs w:val="18"/>
                            <w:highlight w:val="yellow"/>
                          </w:rPr>
                          <w:t>SILVER</w:t>
                        </w:r>
                      </w:p>
                      <w:p w:rsidR="0011101E" w:rsidRDefault="0011101E">
                        <w:pPr>
                          <w:shd w:val="clear" w:color="auto" w:fill="FFFF00"/>
                          <w:tabs>
                            <w:tab w:val="left" w:pos="4032"/>
                          </w:tabs>
                          <w:snapToGrid w:val="0"/>
                          <w:spacing w:after="0" w:line="240" w:lineRule="auto"/>
                        </w:pPr>
                        <w:r>
                          <w:rPr>
                            <w:i/>
                            <w:sz w:val="18"/>
                            <w:szCs w:val="18"/>
                            <w:highlight w:val="yellow"/>
                          </w:rPr>
                          <w:t>SPONSORS</w:t>
                        </w:r>
                      </w:p>
                      <w:p w:rsidR="0011101E" w:rsidRDefault="0011101E">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pPr>
                        <w:r>
                          <w:rPr>
                            <w:i/>
                            <w:sz w:val="18"/>
                            <w:szCs w:val="18"/>
                          </w:rPr>
                          <w:t>Syngenta</w:t>
                        </w:r>
                      </w:p>
                      <w:p w:rsidR="0011101E" w:rsidRDefault="0011101E">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rPr>
                            <w:i/>
                            <w:sz w:val="18"/>
                            <w:szCs w:val="18"/>
                          </w:rPr>
                        </w:pPr>
                      </w:p>
                      <w:p w:rsidR="0011101E" w:rsidRDefault="0011101E">
                        <w:pPr>
                          <w:shd w:val="clear" w:color="auto" w:fill="FFFF00"/>
                          <w:tabs>
                            <w:tab w:val="left" w:pos="4032"/>
                          </w:tabs>
                          <w:snapToGrid w:val="0"/>
                          <w:spacing w:after="0" w:line="240" w:lineRule="auto"/>
                        </w:pPr>
                        <w:r>
                          <w:rPr>
                            <w:i/>
                            <w:sz w:val="18"/>
                            <w:szCs w:val="18"/>
                          </w:rPr>
                          <w:t>BRONZE SPONSORS</w:t>
                        </w:r>
                      </w:p>
                      <w:p w:rsidR="0011101E" w:rsidRDefault="0011101E">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pPr>
                        <w:r>
                          <w:rPr>
                            <w:i/>
                            <w:sz w:val="18"/>
                            <w:szCs w:val="18"/>
                          </w:rPr>
                          <w:t>Blades of Green &amp; B.O.G. Pest Control</w:t>
                        </w:r>
                      </w:p>
                      <w:p w:rsidR="0011101E" w:rsidRDefault="0011101E">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rPr>
                            <w:i/>
                            <w:sz w:val="18"/>
                            <w:szCs w:val="18"/>
                          </w:rPr>
                        </w:pPr>
                      </w:p>
                      <w:p w:rsidR="0011101E" w:rsidRDefault="0011101E">
                        <w:pPr>
                          <w:tabs>
                            <w:tab w:val="left" w:pos="4032"/>
                          </w:tabs>
                          <w:snapToGrid w:val="0"/>
                          <w:spacing w:after="0" w:line="240" w:lineRule="auto"/>
                        </w:pPr>
                        <w:r>
                          <w:rPr>
                            <w:i/>
                            <w:iCs/>
                            <w:sz w:val="18"/>
                            <w:szCs w:val="18"/>
                          </w:rPr>
                          <w:t>Harrell's</w:t>
                        </w:r>
                      </w:p>
                    </w:tc>
                  </w:tr>
                  <w:tr w:rsidR="0011101E">
                    <w:trPr>
                      <w:trHeight w:val="1624"/>
                    </w:trPr>
                    <w:tc>
                      <w:tcPr>
                        <w:tcW w:w="1430" w:type="dxa"/>
                        <w:tcBorders>
                          <w:right w:val="single" w:sz="4" w:space="0" w:color="000000"/>
                        </w:tcBorders>
                        <w:shd w:val="clear" w:color="auto" w:fill="FFFFFF"/>
                        <w:vAlign w:val="center"/>
                      </w:tcPr>
                      <w:p w:rsidR="0011101E" w:rsidRDefault="0011101E">
                        <w:pPr>
                          <w:tabs>
                            <w:tab w:val="left" w:pos="4032"/>
                          </w:tabs>
                          <w:snapToGrid w:val="0"/>
                          <w:spacing w:after="0" w:line="240" w:lineRule="auto"/>
                          <w:rPr>
                            <w:i/>
                            <w:sz w:val="18"/>
                            <w:szCs w:val="18"/>
                          </w:rPr>
                        </w:pPr>
                      </w:p>
                    </w:tc>
                  </w:tr>
                  <w:tr w:rsidR="0011101E">
                    <w:trPr>
                      <w:trHeight w:val="1081"/>
                    </w:trPr>
                    <w:tc>
                      <w:tcPr>
                        <w:tcW w:w="1430" w:type="dxa"/>
                        <w:tcBorders>
                          <w:right w:val="single" w:sz="4" w:space="0" w:color="000000"/>
                        </w:tcBorders>
                        <w:shd w:val="clear" w:color="auto" w:fill="FFFFFF"/>
                        <w:vAlign w:val="center"/>
                      </w:tcPr>
                      <w:p w:rsidR="0011101E" w:rsidRDefault="0011101E">
                        <w:pPr>
                          <w:tabs>
                            <w:tab w:val="left" w:pos="4032"/>
                          </w:tabs>
                          <w:snapToGrid w:val="0"/>
                          <w:spacing w:after="0" w:line="240" w:lineRule="auto"/>
                          <w:rPr>
                            <w:b/>
                            <w:bCs/>
                            <w:i/>
                            <w:sz w:val="18"/>
                            <w:szCs w:val="18"/>
                          </w:rPr>
                        </w:pPr>
                      </w:p>
                    </w:tc>
                  </w:tr>
                  <w:tr w:rsidR="0011101E">
                    <w:trPr>
                      <w:trHeight w:val="1603"/>
                    </w:trPr>
                    <w:tc>
                      <w:tcPr>
                        <w:tcW w:w="1430" w:type="dxa"/>
                        <w:tcBorders>
                          <w:right w:val="single" w:sz="4" w:space="0" w:color="000000"/>
                        </w:tcBorders>
                        <w:shd w:val="clear" w:color="auto" w:fill="FFFFFF"/>
                        <w:vAlign w:val="center"/>
                      </w:tcPr>
                      <w:p w:rsidR="0011101E" w:rsidRDefault="0011101E">
                        <w:pPr>
                          <w:tabs>
                            <w:tab w:val="left" w:pos="4032"/>
                          </w:tabs>
                          <w:snapToGrid w:val="0"/>
                          <w:spacing w:after="0" w:line="240" w:lineRule="auto"/>
                          <w:rPr>
                            <w:b/>
                            <w:bCs/>
                            <w:i/>
                            <w:sz w:val="18"/>
                            <w:szCs w:val="18"/>
                          </w:rPr>
                        </w:pPr>
                      </w:p>
                    </w:tc>
                  </w:tr>
                  <w:tr w:rsidR="0011101E">
                    <w:trPr>
                      <w:trHeight w:val="1831"/>
                    </w:trPr>
                    <w:tc>
                      <w:tcPr>
                        <w:tcW w:w="1430" w:type="dxa"/>
                        <w:tcBorders>
                          <w:right w:val="single" w:sz="4" w:space="0" w:color="000000"/>
                        </w:tcBorders>
                        <w:shd w:val="clear" w:color="auto" w:fill="FFFFFF"/>
                        <w:vAlign w:val="center"/>
                      </w:tcPr>
                      <w:p w:rsidR="0011101E" w:rsidRDefault="0011101E">
                        <w:pPr>
                          <w:tabs>
                            <w:tab w:val="left" w:pos="4032"/>
                          </w:tabs>
                          <w:snapToGrid w:val="0"/>
                          <w:spacing w:after="0" w:line="240" w:lineRule="auto"/>
                          <w:rPr>
                            <w:b/>
                            <w:bCs/>
                            <w:i/>
                            <w:sz w:val="18"/>
                            <w:szCs w:val="18"/>
                          </w:rPr>
                        </w:pPr>
                      </w:p>
                    </w:tc>
                  </w:tr>
                  <w:tr w:rsidR="0011101E">
                    <w:trPr>
                      <w:trHeight w:val="1290"/>
                    </w:trPr>
                    <w:tc>
                      <w:tcPr>
                        <w:tcW w:w="1430" w:type="dxa"/>
                        <w:tcBorders>
                          <w:right w:val="single" w:sz="4" w:space="0" w:color="000000"/>
                        </w:tcBorders>
                        <w:shd w:val="clear" w:color="auto" w:fill="FFFFFF"/>
                        <w:vAlign w:val="center"/>
                      </w:tcPr>
                      <w:p w:rsidR="0011101E" w:rsidRDefault="0011101E">
                        <w:pPr>
                          <w:tabs>
                            <w:tab w:val="left" w:pos="4032"/>
                          </w:tabs>
                          <w:snapToGrid w:val="0"/>
                          <w:spacing w:after="0" w:line="240" w:lineRule="auto"/>
                          <w:rPr>
                            <w:b/>
                            <w:bCs/>
                            <w:i/>
                            <w:sz w:val="18"/>
                            <w:szCs w:val="18"/>
                          </w:rPr>
                        </w:pPr>
                      </w:p>
                    </w:tc>
                  </w:tr>
                </w:tbl>
                <w:p w:rsidR="0011101E" w:rsidRDefault="0011101E">
                  <w:r>
                    <w:rPr>
                      <w:rFonts w:cs="Calibri"/>
                    </w:rPr>
                    <w:t xml:space="preserve"> </w:t>
                  </w:r>
                </w:p>
              </w:txbxContent>
            </v:textbox>
            <w10:wrap type="square"/>
          </v:shape>
        </w:pict>
      </w:r>
      <w:r w:rsidR="00211905">
        <w:rPr>
          <w:rFonts w:ascii="Times New Roman" w:hAnsi="Times New Roman"/>
          <w:b/>
          <w:sz w:val="24"/>
          <w:szCs w:val="24"/>
        </w:rPr>
        <w:t xml:space="preserve"> </w:t>
      </w:r>
      <w:r w:rsidR="0072426D">
        <w:rPr>
          <w:rFonts w:ascii="Times New Roman" w:hAnsi="Times New Roman"/>
          <w:b/>
          <w:sz w:val="24"/>
          <w:szCs w:val="24"/>
        </w:rPr>
        <w:t xml:space="preserve">                                                                                                                                                                                                                                                                                                                                                                                                                                                                                                                                                                                                                                                                                                                                                                                                                                                                                                                                                                                                                                                                                                                                                                                                                                                                                                                                                                                                                                                                                                                                                                                                                                                                                                                                                                                                                                                                                                                                                                                                                                                                                                                                                                                                                                                                                                                                                                                                                                                                                                                                                                                                                                                                                                                                                                                                                                                                                                                                                                                                                                                                                                                                                                                                                                                                                                                                                                                                                                                                                                                                                                                                                                                                                                                                                                                                                                                                                                                                                                                                                                                                                                                                                                                                                                                                                                                                                                                                                                                                                                                                                                                                                                                                                                                                                                                                                                                                                                                                                                                                                                                                                                                                                                                                                                                                                                                                                                                                                                                                                                                                                                                                                                                                                                                                                                                                                                                                                                                                                                                                                                                                                                                                                                                                                                                                                                                                                                                                                            </w:t>
      </w:r>
      <w:r w:rsidR="009731B9" w:rsidRPr="00022B35">
        <w:rPr>
          <w:rFonts w:ascii="Times New Roman" w:hAnsi="Times New Roman"/>
          <w:b/>
          <w:sz w:val="24"/>
          <w:szCs w:val="24"/>
        </w:rPr>
        <w:t xml:space="preserve">Turfgrass and related </w:t>
      </w:r>
      <w:r w:rsidR="006E54E0" w:rsidRPr="00022B35">
        <w:rPr>
          <w:rFonts w:ascii="Times New Roman" w:hAnsi="Times New Roman"/>
          <w:b/>
          <w:sz w:val="24"/>
          <w:szCs w:val="24"/>
        </w:rPr>
        <w:t>Professionals involved in the Maryland Turfgrass Industry:</w:t>
      </w:r>
    </w:p>
    <w:p w:rsidR="006E54E0" w:rsidRDefault="006E54E0" w:rsidP="00CC143C">
      <w:pPr>
        <w:spacing w:after="0" w:line="240" w:lineRule="auto"/>
        <w:rPr>
          <w:rFonts w:ascii="Times New Roman" w:hAnsi="Times New Roman"/>
          <w:sz w:val="24"/>
          <w:szCs w:val="24"/>
        </w:rPr>
      </w:pPr>
    </w:p>
    <w:p w:rsidR="006E54E0" w:rsidRPr="006E54E0" w:rsidRDefault="006E54E0" w:rsidP="006E54E0">
      <w:pPr>
        <w:spacing w:after="0" w:line="240" w:lineRule="auto"/>
        <w:rPr>
          <w:rFonts w:ascii="Times New Roman" w:hAnsi="Times New Roman"/>
          <w:sz w:val="24"/>
          <w:szCs w:val="24"/>
        </w:rPr>
      </w:pPr>
      <w:r>
        <w:rPr>
          <w:sz w:val="24"/>
        </w:rPr>
        <w:tab/>
      </w:r>
      <w:r w:rsidRPr="006E54E0">
        <w:rPr>
          <w:rFonts w:ascii="Times New Roman" w:hAnsi="Times New Roman"/>
          <w:sz w:val="24"/>
          <w:szCs w:val="24"/>
        </w:rPr>
        <w:t xml:space="preserve">Once again it is time to renew or become a member of the MTC.  </w:t>
      </w:r>
      <w:r>
        <w:rPr>
          <w:rFonts w:ascii="Times New Roman" w:hAnsi="Times New Roman"/>
          <w:sz w:val="24"/>
          <w:szCs w:val="24"/>
        </w:rPr>
        <w:t>Your MTC is the “umbrella” organization representing the entire green industry</w:t>
      </w:r>
      <w:r w:rsidR="0080297B">
        <w:rPr>
          <w:rFonts w:ascii="Times New Roman" w:hAnsi="Times New Roman"/>
          <w:sz w:val="24"/>
          <w:szCs w:val="24"/>
        </w:rPr>
        <w:t xml:space="preserve">.  </w:t>
      </w:r>
      <w:r w:rsidRPr="006E54E0">
        <w:rPr>
          <w:rFonts w:ascii="Times New Roman" w:hAnsi="Times New Roman"/>
          <w:sz w:val="24"/>
          <w:szCs w:val="24"/>
        </w:rPr>
        <w:t xml:space="preserve">Membership is the primary function used to raise funds your elected Board of Directors utilize to monitor the legislative action across the State, promote turfgrass use and support Turfgrass Research </w:t>
      </w:r>
      <w:r w:rsidR="0080297B">
        <w:rPr>
          <w:rFonts w:ascii="Times New Roman" w:hAnsi="Times New Roman"/>
          <w:sz w:val="24"/>
          <w:szCs w:val="24"/>
        </w:rPr>
        <w:t xml:space="preserve">and Education </w:t>
      </w:r>
      <w:r w:rsidRPr="006E54E0">
        <w:rPr>
          <w:rFonts w:ascii="Times New Roman" w:hAnsi="Times New Roman"/>
          <w:sz w:val="24"/>
          <w:szCs w:val="24"/>
        </w:rPr>
        <w:t>at the University of M</w:t>
      </w:r>
      <w:r w:rsidR="0080297B">
        <w:rPr>
          <w:rFonts w:ascii="Times New Roman" w:hAnsi="Times New Roman"/>
          <w:sz w:val="24"/>
          <w:szCs w:val="24"/>
        </w:rPr>
        <w:t>aryland</w:t>
      </w:r>
      <w:r w:rsidRPr="006E54E0">
        <w:rPr>
          <w:rFonts w:ascii="Times New Roman" w:hAnsi="Times New Roman"/>
          <w:sz w:val="24"/>
          <w:szCs w:val="24"/>
        </w:rPr>
        <w:t>.</w:t>
      </w:r>
    </w:p>
    <w:p w:rsidR="006E54E0" w:rsidRPr="006E54E0" w:rsidRDefault="006E54E0" w:rsidP="006E54E0">
      <w:pPr>
        <w:spacing w:after="0" w:line="240" w:lineRule="auto"/>
        <w:rPr>
          <w:rFonts w:ascii="Times New Roman" w:hAnsi="Times New Roman"/>
          <w:sz w:val="24"/>
          <w:szCs w:val="24"/>
        </w:rPr>
      </w:pPr>
    </w:p>
    <w:p w:rsidR="00EE0B65" w:rsidRDefault="006E54E0" w:rsidP="006E54E0">
      <w:pPr>
        <w:spacing w:after="0" w:line="240" w:lineRule="auto"/>
        <w:rPr>
          <w:rFonts w:ascii="Times New Roman" w:hAnsi="Times New Roman"/>
          <w:sz w:val="24"/>
          <w:szCs w:val="24"/>
        </w:rPr>
      </w:pPr>
      <w:r w:rsidRPr="006E54E0">
        <w:rPr>
          <w:rFonts w:ascii="Times New Roman" w:hAnsi="Times New Roman"/>
          <w:sz w:val="24"/>
          <w:szCs w:val="24"/>
        </w:rPr>
        <w:tab/>
      </w:r>
      <w:r w:rsidRPr="00EE0B65">
        <w:rPr>
          <w:rFonts w:ascii="Times New Roman" w:hAnsi="Times New Roman"/>
          <w:b/>
          <w:sz w:val="24"/>
          <w:szCs w:val="24"/>
        </w:rPr>
        <w:t xml:space="preserve">Please complete and return the </w:t>
      </w:r>
      <w:r w:rsidR="00EE0B65" w:rsidRPr="009731B9">
        <w:rPr>
          <w:rFonts w:ascii="Times New Roman" w:hAnsi="Times New Roman"/>
          <w:b/>
          <w:sz w:val="24"/>
          <w:szCs w:val="24"/>
          <w:u w:val="single"/>
        </w:rPr>
        <w:t>combined</w:t>
      </w:r>
      <w:r w:rsidR="00EE0B65" w:rsidRPr="00EE0B65">
        <w:rPr>
          <w:rFonts w:ascii="Times New Roman" w:hAnsi="Times New Roman"/>
          <w:b/>
          <w:sz w:val="24"/>
          <w:szCs w:val="24"/>
        </w:rPr>
        <w:t xml:space="preserve"> </w:t>
      </w:r>
      <w:r w:rsidR="00EE0B65">
        <w:rPr>
          <w:rFonts w:ascii="Times New Roman" w:hAnsi="Times New Roman"/>
          <w:b/>
          <w:sz w:val="24"/>
          <w:szCs w:val="24"/>
        </w:rPr>
        <w:t>“</w:t>
      </w:r>
      <w:r w:rsidR="00EE0B65" w:rsidRPr="00EE0B65">
        <w:rPr>
          <w:rFonts w:ascii="Times New Roman" w:hAnsi="Times New Roman"/>
          <w:b/>
          <w:sz w:val="24"/>
          <w:szCs w:val="24"/>
        </w:rPr>
        <w:t>2018 Dues and Turfgrass Education Sponsor</w:t>
      </w:r>
      <w:r w:rsidR="00EE0B65">
        <w:rPr>
          <w:rFonts w:ascii="Times New Roman" w:hAnsi="Times New Roman"/>
          <w:b/>
          <w:sz w:val="24"/>
          <w:szCs w:val="24"/>
        </w:rPr>
        <w:t>”</w:t>
      </w:r>
      <w:r w:rsidR="00EE0B65" w:rsidRPr="00EE0B65">
        <w:rPr>
          <w:rFonts w:ascii="Times New Roman" w:hAnsi="Times New Roman"/>
          <w:b/>
          <w:sz w:val="24"/>
          <w:szCs w:val="24"/>
        </w:rPr>
        <w:t xml:space="preserve"> </w:t>
      </w:r>
      <w:r w:rsidRPr="00EE0B65">
        <w:rPr>
          <w:rFonts w:ascii="Times New Roman" w:hAnsi="Times New Roman"/>
          <w:b/>
          <w:sz w:val="24"/>
          <w:szCs w:val="24"/>
        </w:rPr>
        <w:t xml:space="preserve">attached </w:t>
      </w:r>
      <w:proofErr w:type="gramStart"/>
      <w:r w:rsidRPr="00EE0B65">
        <w:rPr>
          <w:rFonts w:ascii="Times New Roman" w:hAnsi="Times New Roman"/>
          <w:b/>
          <w:sz w:val="24"/>
          <w:szCs w:val="24"/>
        </w:rPr>
        <w:t>form</w:t>
      </w:r>
      <w:proofErr w:type="gramEnd"/>
      <w:r w:rsidRPr="00EE0B65">
        <w:rPr>
          <w:rFonts w:ascii="Times New Roman" w:hAnsi="Times New Roman"/>
          <w:b/>
          <w:sz w:val="24"/>
          <w:szCs w:val="24"/>
        </w:rPr>
        <w:t xml:space="preserve"> or go to our web page </w:t>
      </w:r>
      <w:hyperlink r:id="rId6" w:history="1">
        <w:r w:rsidRPr="00EE0B65">
          <w:rPr>
            <w:rStyle w:val="Hyperlink"/>
            <w:rFonts w:ascii="Times New Roman" w:hAnsi="Times New Roman"/>
            <w:b/>
            <w:sz w:val="24"/>
            <w:szCs w:val="24"/>
          </w:rPr>
          <w:t>www.MDTurfCouncil.org</w:t>
        </w:r>
      </w:hyperlink>
      <w:r w:rsidRPr="00EE0B65">
        <w:rPr>
          <w:rFonts w:ascii="Times New Roman" w:hAnsi="Times New Roman"/>
          <w:b/>
          <w:sz w:val="24"/>
          <w:szCs w:val="24"/>
        </w:rPr>
        <w:t xml:space="preserve"> if you prefer to pay by PayPal on line.</w:t>
      </w:r>
      <w:r w:rsidRPr="006E54E0">
        <w:rPr>
          <w:rFonts w:ascii="Times New Roman" w:hAnsi="Times New Roman"/>
          <w:sz w:val="24"/>
          <w:szCs w:val="24"/>
        </w:rPr>
        <w:t xml:space="preserve">  Please note the </w:t>
      </w:r>
      <w:r w:rsidR="00EE0B65" w:rsidRPr="008946ED">
        <w:rPr>
          <w:rFonts w:ascii="Times New Roman" w:hAnsi="Times New Roman"/>
          <w:i/>
          <w:color w:val="FF0000"/>
          <w:sz w:val="24"/>
          <w:szCs w:val="24"/>
          <w:u w:val="single"/>
        </w:rPr>
        <w:t>Membership Dues</w:t>
      </w:r>
      <w:r w:rsidR="00EE0B65" w:rsidRPr="008946ED">
        <w:rPr>
          <w:rFonts w:ascii="Times New Roman" w:hAnsi="Times New Roman"/>
          <w:i/>
          <w:sz w:val="24"/>
          <w:szCs w:val="24"/>
        </w:rPr>
        <w:t xml:space="preserve"> </w:t>
      </w:r>
      <w:r w:rsidRPr="008946ED">
        <w:rPr>
          <w:rFonts w:ascii="Times New Roman" w:hAnsi="Times New Roman"/>
          <w:i/>
          <w:sz w:val="24"/>
          <w:szCs w:val="24"/>
        </w:rPr>
        <w:t>fees</w:t>
      </w:r>
      <w:r w:rsidRPr="006E54E0">
        <w:rPr>
          <w:rFonts w:ascii="Times New Roman" w:hAnsi="Times New Roman"/>
          <w:sz w:val="24"/>
          <w:szCs w:val="24"/>
        </w:rPr>
        <w:t xml:space="preserve"> all remain the same</w:t>
      </w:r>
      <w:r w:rsidR="0080297B">
        <w:rPr>
          <w:rFonts w:ascii="Times New Roman" w:hAnsi="Times New Roman"/>
          <w:sz w:val="24"/>
          <w:szCs w:val="24"/>
        </w:rPr>
        <w:t xml:space="preserve"> as last year.</w:t>
      </w:r>
      <w:r w:rsidR="00EE0B65">
        <w:rPr>
          <w:rFonts w:ascii="Times New Roman" w:hAnsi="Times New Roman"/>
          <w:sz w:val="24"/>
          <w:szCs w:val="24"/>
        </w:rPr>
        <w:t xml:space="preserve">  </w:t>
      </w:r>
    </w:p>
    <w:p w:rsidR="00EE0B65" w:rsidRDefault="00EE0B65" w:rsidP="006E54E0">
      <w:pPr>
        <w:spacing w:after="0" w:line="240" w:lineRule="auto"/>
        <w:rPr>
          <w:rFonts w:ascii="Times New Roman" w:hAnsi="Times New Roman"/>
          <w:sz w:val="24"/>
          <w:szCs w:val="24"/>
        </w:rPr>
      </w:pPr>
    </w:p>
    <w:p w:rsidR="00EE0B65" w:rsidRDefault="00EE0B65" w:rsidP="006E54E0">
      <w:pPr>
        <w:spacing w:after="0" w:line="240" w:lineRule="auto"/>
        <w:rPr>
          <w:rFonts w:ascii="Times New Roman" w:hAnsi="Times New Roman"/>
          <w:sz w:val="24"/>
          <w:szCs w:val="24"/>
        </w:rPr>
      </w:pPr>
      <w:r>
        <w:rPr>
          <w:rFonts w:ascii="Times New Roman" w:hAnsi="Times New Roman"/>
          <w:sz w:val="24"/>
          <w:szCs w:val="24"/>
        </w:rPr>
        <w:tab/>
      </w:r>
      <w:r w:rsidRPr="008946ED">
        <w:rPr>
          <w:rFonts w:ascii="Times New Roman" w:hAnsi="Times New Roman"/>
          <w:b/>
          <w:sz w:val="24"/>
          <w:szCs w:val="24"/>
        </w:rPr>
        <w:t>Combined on the same form for your convenience</w:t>
      </w:r>
      <w:r>
        <w:rPr>
          <w:rFonts w:ascii="Times New Roman" w:hAnsi="Times New Roman"/>
          <w:sz w:val="24"/>
          <w:szCs w:val="24"/>
        </w:rPr>
        <w:t xml:space="preserve"> </w:t>
      </w:r>
      <w:r w:rsidR="008946ED">
        <w:rPr>
          <w:rFonts w:ascii="Times New Roman" w:hAnsi="Times New Roman"/>
          <w:sz w:val="24"/>
          <w:szCs w:val="24"/>
        </w:rPr>
        <w:t xml:space="preserve">is a portion of the form for continuing or becoming a </w:t>
      </w:r>
      <w:r w:rsidR="008946ED" w:rsidRPr="008946ED">
        <w:rPr>
          <w:rFonts w:ascii="Times New Roman" w:hAnsi="Times New Roman"/>
          <w:b/>
          <w:i/>
          <w:color w:val="FF0000"/>
          <w:sz w:val="24"/>
          <w:szCs w:val="24"/>
        </w:rPr>
        <w:t>Turfgrass Education Sponsor</w:t>
      </w:r>
      <w:r w:rsidR="008946ED">
        <w:rPr>
          <w:rFonts w:ascii="Times New Roman" w:hAnsi="Times New Roman"/>
          <w:i/>
          <w:sz w:val="24"/>
          <w:szCs w:val="24"/>
        </w:rPr>
        <w:t xml:space="preserve">.  </w:t>
      </w:r>
      <w:r w:rsidR="008946ED">
        <w:rPr>
          <w:rFonts w:ascii="Times New Roman" w:hAnsi="Times New Roman"/>
          <w:sz w:val="24"/>
          <w:szCs w:val="24"/>
        </w:rPr>
        <w:t>With these funds we work directly with the University of MD in promoting Turfgrass Education.</w:t>
      </w:r>
      <w:r w:rsidR="009731B9">
        <w:rPr>
          <w:rFonts w:ascii="Times New Roman" w:hAnsi="Times New Roman"/>
          <w:sz w:val="24"/>
          <w:szCs w:val="24"/>
        </w:rPr>
        <w:t xml:space="preserve">  We have changed the names of the particular levels of sponsorships to avoid confusion with the dues membership levels.</w:t>
      </w:r>
    </w:p>
    <w:p w:rsidR="008946ED" w:rsidRDefault="008946ED" w:rsidP="006E54E0">
      <w:pPr>
        <w:spacing w:after="0" w:line="240" w:lineRule="auto"/>
        <w:rPr>
          <w:rFonts w:ascii="Times New Roman" w:hAnsi="Times New Roman"/>
          <w:sz w:val="24"/>
          <w:szCs w:val="24"/>
        </w:rPr>
      </w:pPr>
    </w:p>
    <w:p w:rsidR="00EE0B65" w:rsidRDefault="008946ED" w:rsidP="006E54E0">
      <w:pPr>
        <w:spacing w:after="0" w:line="240" w:lineRule="auto"/>
        <w:rPr>
          <w:rFonts w:ascii="Times New Roman" w:hAnsi="Times New Roman"/>
          <w:sz w:val="24"/>
          <w:szCs w:val="24"/>
        </w:rPr>
      </w:pPr>
      <w:r>
        <w:rPr>
          <w:rFonts w:ascii="Times New Roman" w:hAnsi="Times New Roman"/>
          <w:sz w:val="24"/>
          <w:szCs w:val="24"/>
        </w:rPr>
        <w:tab/>
        <w:t>As MTC Members and Turfgrass Education Sponsors you too are eligible for benefits.  I</w:t>
      </w:r>
      <w:r w:rsidR="0080297B">
        <w:rPr>
          <w:rFonts w:ascii="Times New Roman" w:hAnsi="Times New Roman"/>
          <w:sz w:val="24"/>
          <w:szCs w:val="24"/>
        </w:rPr>
        <w:t xml:space="preserve">dentified </w:t>
      </w:r>
      <w:r w:rsidR="006E54E0" w:rsidRPr="006E54E0">
        <w:rPr>
          <w:rFonts w:ascii="Times New Roman" w:hAnsi="Times New Roman"/>
          <w:sz w:val="24"/>
          <w:szCs w:val="24"/>
        </w:rPr>
        <w:t xml:space="preserve">members get discounts at all MTC &amp; M.A.T.E. functions, plus free recertification for Pesticide and Fertilizer Applicator </w:t>
      </w:r>
      <w:r w:rsidR="00EE0B65" w:rsidRPr="006E54E0">
        <w:rPr>
          <w:rFonts w:ascii="Times New Roman" w:hAnsi="Times New Roman"/>
          <w:sz w:val="24"/>
          <w:szCs w:val="24"/>
        </w:rPr>
        <w:t>recertification</w:t>
      </w:r>
      <w:r w:rsidR="0080297B">
        <w:rPr>
          <w:rFonts w:ascii="Times New Roman" w:hAnsi="Times New Roman"/>
          <w:sz w:val="24"/>
          <w:szCs w:val="24"/>
        </w:rPr>
        <w:t xml:space="preserve"> classes offered by the MTC at MD locations</w:t>
      </w:r>
      <w:r w:rsidR="006E54E0" w:rsidRPr="006E54E0">
        <w:rPr>
          <w:rFonts w:ascii="Times New Roman" w:hAnsi="Times New Roman"/>
          <w:sz w:val="24"/>
          <w:szCs w:val="24"/>
        </w:rPr>
        <w:t xml:space="preserve">.  </w:t>
      </w:r>
    </w:p>
    <w:p w:rsidR="00EE0B65" w:rsidRDefault="00EE0B65" w:rsidP="006E54E0">
      <w:pPr>
        <w:spacing w:after="0" w:line="240" w:lineRule="auto"/>
        <w:rPr>
          <w:rFonts w:ascii="Times New Roman" w:hAnsi="Times New Roman"/>
          <w:sz w:val="24"/>
          <w:szCs w:val="24"/>
        </w:rPr>
      </w:pPr>
    </w:p>
    <w:p w:rsidR="006E54E0" w:rsidRPr="006E54E0" w:rsidRDefault="00EE0B65" w:rsidP="006E54E0">
      <w:pPr>
        <w:spacing w:after="0" w:line="240" w:lineRule="auto"/>
        <w:rPr>
          <w:rFonts w:ascii="Times New Roman" w:hAnsi="Times New Roman"/>
          <w:sz w:val="24"/>
          <w:szCs w:val="24"/>
        </w:rPr>
      </w:pPr>
      <w:r>
        <w:rPr>
          <w:rFonts w:ascii="Times New Roman" w:hAnsi="Times New Roman"/>
          <w:sz w:val="24"/>
          <w:szCs w:val="24"/>
        </w:rPr>
        <w:tab/>
        <w:t xml:space="preserve">MD combined Pesticide and Fertilizer Applicator recertification classes sponsored by the MTC and </w:t>
      </w:r>
      <w:proofErr w:type="spellStart"/>
      <w:r>
        <w:rPr>
          <w:rFonts w:ascii="Times New Roman" w:hAnsi="Times New Roman"/>
          <w:sz w:val="24"/>
          <w:szCs w:val="24"/>
        </w:rPr>
        <w:t>Uof</w:t>
      </w:r>
      <w:proofErr w:type="spellEnd"/>
      <w:r>
        <w:rPr>
          <w:rFonts w:ascii="Times New Roman" w:hAnsi="Times New Roman"/>
          <w:sz w:val="24"/>
          <w:szCs w:val="24"/>
        </w:rPr>
        <w:t xml:space="preserve"> MD s</w:t>
      </w:r>
      <w:r w:rsidR="0080297B">
        <w:rPr>
          <w:rFonts w:ascii="Times New Roman" w:hAnsi="Times New Roman"/>
          <w:sz w:val="24"/>
          <w:szCs w:val="24"/>
        </w:rPr>
        <w:t>cheduled thus far for 2018 include Friday, March 30 at MDA and Friday June 22, 2018 at the Univ. of MD Research Farm.  Locations are being sought for two additional classes (1 in W. MD and 1 on Shore this fall)</w:t>
      </w:r>
    </w:p>
    <w:p w:rsidR="006E54E0" w:rsidRPr="006E54E0" w:rsidRDefault="006E54E0" w:rsidP="006E54E0">
      <w:pPr>
        <w:spacing w:after="0" w:line="240" w:lineRule="auto"/>
        <w:rPr>
          <w:rFonts w:ascii="Times New Roman" w:hAnsi="Times New Roman"/>
          <w:sz w:val="24"/>
          <w:szCs w:val="24"/>
        </w:rPr>
      </w:pPr>
    </w:p>
    <w:p w:rsidR="006E54E0" w:rsidRPr="00872990" w:rsidRDefault="006E54E0" w:rsidP="006E54E0">
      <w:pPr>
        <w:spacing w:after="0" w:line="240" w:lineRule="auto"/>
        <w:rPr>
          <w:rFonts w:ascii="Times New Roman" w:hAnsi="Times New Roman"/>
          <w:b/>
          <w:sz w:val="24"/>
          <w:szCs w:val="24"/>
        </w:rPr>
      </w:pPr>
      <w:r w:rsidRPr="006E54E0">
        <w:rPr>
          <w:rFonts w:ascii="Times New Roman" w:hAnsi="Times New Roman"/>
          <w:sz w:val="24"/>
          <w:szCs w:val="24"/>
        </w:rPr>
        <w:tab/>
      </w:r>
      <w:r w:rsidR="008946ED">
        <w:rPr>
          <w:rFonts w:ascii="Times New Roman" w:hAnsi="Times New Roman"/>
          <w:sz w:val="24"/>
          <w:szCs w:val="24"/>
        </w:rPr>
        <w:t xml:space="preserve">As </w:t>
      </w:r>
      <w:r w:rsidRPr="006E54E0">
        <w:rPr>
          <w:rFonts w:ascii="Times New Roman" w:hAnsi="Times New Roman"/>
          <w:sz w:val="24"/>
          <w:szCs w:val="24"/>
        </w:rPr>
        <w:t>a “</w:t>
      </w:r>
      <w:r w:rsidR="008946ED">
        <w:rPr>
          <w:rFonts w:ascii="Times New Roman" w:hAnsi="Times New Roman"/>
          <w:sz w:val="24"/>
          <w:szCs w:val="24"/>
        </w:rPr>
        <w:t xml:space="preserve">Turfgrass Education </w:t>
      </w:r>
      <w:r w:rsidRPr="006E54E0">
        <w:rPr>
          <w:rFonts w:ascii="Times New Roman" w:hAnsi="Times New Roman"/>
          <w:sz w:val="24"/>
          <w:szCs w:val="24"/>
        </w:rPr>
        <w:t>Sponsor”</w:t>
      </w:r>
      <w:r w:rsidR="008946ED">
        <w:rPr>
          <w:rFonts w:ascii="Times New Roman" w:hAnsi="Times New Roman"/>
          <w:sz w:val="24"/>
          <w:szCs w:val="24"/>
        </w:rPr>
        <w:t xml:space="preserve"> your benefits increase with the level you wish to participate.  Please take a moment and </w:t>
      </w:r>
      <w:r w:rsidR="003D47CA">
        <w:rPr>
          <w:rFonts w:ascii="Times New Roman" w:hAnsi="Times New Roman"/>
          <w:sz w:val="24"/>
          <w:szCs w:val="24"/>
        </w:rPr>
        <w:t>consider helping get the word distributed of some of the best Turfgrass Research in the US that is being done at the Univ. of MD</w:t>
      </w:r>
      <w:r w:rsidR="00327B9E">
        <w:rPr>
          <w:rFonts w:ascii="Times New Roman" w:hAnsi="Times New Roman"/>
          <w:sz w:val="24"/>
          <w:szCs w:val="24"/>
        </w:rPr>
        <w:t xml:space="preserve"> by your sponsorship</w:t>
      </w:r>
      <w:r w:rsidR="003D47CA">
        <w:rPr>
          <w:rFonts w:ascii="Times New Roman" w:hAnsi="Times New Roman"/>
          <w:sz w:val="24"/>
          <w:szCs w:val="24"/>
        </w:rPr>
        <w:t>.</w:t>
      </w:r>
      <w:r w:rsidRPr="006E54E0">
        <w:rPr>
          <w:rFonts w:ascii="Times New Roman" w:hAnsi="Times New Roman"/>
          <w:sz w:val="24"/>
          <w:szCs w:val="24"/>
        </w:rPr>
        <w:t xml:space="preserve">  </w:t>
      </w:r>
      <w:r w:rsidR="003D47CA">
        <w:rPr>
          <w:rFonts w:ascii="Times New Roman" w:hAnsi="Times New Roman"/>
          <w:sz w:val="24"/>
          <w:szCs w:val="24"/>
        </w:rPr>
        <w:t xml:space="preserve">Also this is a </w:t>
      </w:r>
      <w:r w:rsidRPr="006E54E0">
        <w:rPr>
          <w:rFonts w:ascii="Times New Roman" w:hAnsi="Times New Roman"/>
          <w:sz w:val="24"/>
          <w:szCs w:val="24"/>
        </w:rPr>
        <w:t xml:space="preserve">great opportunity to get </w:t>
      </w:r>
      <w:r w:rsidRPr="009731B9">
        <w:rPr>
          <w:rFonts w:ascii="Times New Roman" w:hAnsi="Times New Roman"/>
          <w:sz w:val="24"/>
          <w:szCs w:val="24"/>
          <w:u w:val="single"/>
        </w:rPr>
        <w:t>your name</w:t>
      </w:r>
      <w:r w:rsidRPr="006E54E0">
        <w:rPr>
          <w:rFonts w:ascii="Times New Roman" w:hAnsi="Times New Roman"/>
          <w:sz w:val="24"/>
          <w:szCs w:val="24"/>
        </w:rPr>
        <w:t xml:space="preserve"> in front of your peers</w:t>
      </w:r>
      <w:r w:rsidR="009731B9">
        <w:rPr>
          <w:rFonts w:ascii="Times New Roman" w:hAnsi="Times New Roman"/>
          <w:sz w:val="24"/>
          <w:szCs w:val="24"/>
        </w:rPr>
        <w:t>,</w:t>
      </w:r>
      <w:r w:rsidRPr="006E54E0">
        <w:rPr>
          <w:rFonts w:ascii="Times New Roman" w:hAnsi="Times New Roman"/>
          <w:sz w:val="24"/>
          <w:szCs w:val="24"/>
        </w:rPr>
        <w:t xml:space="preserve"> </w:t>
      </w:r>
      <w:r w:rsidR="003D47CA">
        <w:rPr>
          <w:rFonts w:ascii="Times New Roman" w:hAnsi="Times New Roman"/>
          <w:sz w:val="24"/>
          <w:szCs w:val="24"/>
        </w:rPr>
        <w:t xml:space="preserve">while </w:t>
      </w:r>
      <w:r w:rsidRPr="006E54E0">
        <w:rPr>
          <w:rFonts w:ascii="Times New Roman" w:hAnsi="Times New Roman"/>
          <w:sz w:val="24"/>
          <w:szCs w:val="24"/>
        </w:rPr>
        <w:t>help</w:t>
      </w:r>
      <w:r w:rsidR="003D47CA">
        <w:rPr>
          <w:rFonts w:ascii="Times New Roman" w:hAnsi="Times New Roman"/>
          <w:sz w:val="24"/>
          <w:szCs w:val="24"/>
        </w:rPr>
        <w:t>ing</w:t>
      </w:r>
      <w:r w:rsidRPr="006E54E0">
        <w:rPr>
          <w:rFonts w:ascii="Times New Roman" w:hAnsi="Times New Roman"/>
          <w:sz w:val="24"/>
          <w:szCs w:val="24"/>
        </w:rPr>
        <w:t xml:space="preserve"> promote Turfgrass </w:t>
      </w:r>
      <w:r w:rsidR="003D47CA">
        <w:rPr>
          <w:rFonts w:ascii="Times New Roman" w:hAnsi="Times New Roman"/>
          <w:sz w:val="24"/>
          <w:szCs w:val="24"/>
        </w:rPr>
        <w:t xml:space="preserve">Education </w:t>
      </w:r>
      <w:r w:rsidRPr="006E54E0">
        <w:rPr>
          <w:rFonts w:ascii="Times New Roman" w:hAnsi="Times New Roman"/>
          <w:sz w:val="24"/>
          <w:szCs w:val="24"/>
        </w:rPr>
        <w:t>and Turfgrass Research.</w:t>
      </w:r>
      <w:r w:rsidR="00872990">
        <w:rPr>
          <w:rFonts w:ascii="Times New Roman" w:hAnsi="Times New Roman"/>
          <w:sz w:val="24"/>
          <w:szCs w:val="24"/>
        </w:rPr>
        <w:t xml:space="preserve">  </w:t>
      </w:r>
      <w:r w:rsidR="00872990" w:rsidRPr="00872990">
        <w:rPr>
          <w:rFonts w:ascii="Times New Roman" w:hAnsi="Times New Roman"/>
          <w:b/>
          <w:sz w:val="24"/>
          <w:szCs w:val="24"/>
        </w:rPr>
        <w:t xml:space="preserve">(The Sponsorship </w:t>
      </w:r>
      <w:r w:rsidR="00172406">
        <w:rPr>
          <w:rFonts w:ascii="Times New Roman" w:hAnsi="Times New Roman"/>
          <w:b/>
          <w:sz w:val="24"/>
          <w:szCs w:val="24"/>
        </w:rPr>
        <w:t>levels are explained below</w:t>
      </w:r>
      <w:r w:rsidR="00872990" w:rsidRPr="00872990">
        <w:rPr>
          <w:rFonts w:ascii="Times New Roman" w:hAnsi="Times New Roman"/>
          <w:b/>
          <w:sz w:val="24"/>
          <w:szCs w:val="24"/>
        </w:rPr>
        <w:t>)</w:t>
      </w:r>
    </w:p>
    <w:p w:rsidR="006E54E0" w:rsidRPr="006E54E0" w:rsidRDefault="006E54E0" w:rsidP="006E54E0">
      <w:pPr>
        <w:spacing w:after="0" w:line="240" w:lineRule="auto"/>
        <w:rPr>
          <w:rFonts w:ascii="Times New Roman" w:hAnsi="Times New Roman"/>
          <w:sz w:val="24"/>
          <w:szCs w:val="24"/>
        </w:rPr>
      </w:pPr>
    </w:p>
    <w:p w:rsidR="006E54E0" w:rsidRPr="006E54E0" w:rsidRDefault="006E54E0" w:rsidP="006E54E0">
      <w:pPr>
        <w:spacing w:after="0" w:line="240" w:lineRule="auto"/>
        <w:rPr>
          <w:rFonts w:ascii="Times New Roman" w:hAnsi="Times New Roman"/>
          <w:sz w:val="24"/>
          <w:szCs w:val="24"/>
        </w:rPr>
      </w:pPr>
      <w:r w:rsidRPr="006E54E0">
        <w:rPr>
          <w:rFonts w:ascii="Times New Roman" w:hAnsi="Times New Roman"/>
          <w:sz w:val="24"/>
          <w:szCs w:val="24"/>
        </w:rPr>
        <w:tab/>
      </w:r>
      <w:r w:rsidR="003D47CA">
        <w:rPr>
          <w:rFonts w:ascii="Times New Roman" w:hAnsi="Times New Roman"/>
          <w:sz w:val="24"/>
          <w:szCs w:val="24"/>
        </w:rPr>
        <w:t>Enclosed also is a program outline and application to attend the 3rd</w:t>
      </w:r>
      <w:r w:rsidRPr="006E54E0">
        <w:rPr>
          <w:rFonts w:ascii="Times New Roman" w:hAnsi="Times New Roman"/>
          <w:sz w:val="24"/>
          <w:szCs w:val="24"/>
        </w:rPr>
        <w:t xml:space="preserve"> Mid Atlantic Turfgrass Expo, January </w:t>
      </w:r>
      <w:r w:rsidR="003D47CA">
        <w:rPr>
          <w:rFonts w:ascii="Times New Roman" w:hAnsi="Times New Roman"/>
          <w:sz w:val="24"/>
          <w:szCs w:val="24"/>
        </w:rPr>
        <w:t>29</w:t>
      </w:r>
      <w:r w:rsidRPr="006E54E0">
        <w:rPr>
          <w:rFonts w:ascii="Times New Roman" w:hAnsi="Times New Roman"/>
          <w:sz w:val="24"/>
          <w:szCs w:val="24"/>
        </w:rPr>
        <w:t xml:space="preserve"> to February </w:t>
      </w:r>
      <w:r w:rsidR="003D47CA">
        <w:rPr>
          <w:rFonts w:ascii="Times New Roman" w:hAnsi="Times New Roman"/>
          <w:sz w:val="24"/>
          <w:szCs w:val="24"/>
        </w:rPr>
        <w:t>1</w:t>
      </w:r>
      <w:r w:rsidRPr="006E54E0">
        <w:rPr>
          <w:rFonts w:ascii="Times New Roman" w:hAnsi="Times New Roman"/>
          <w:sz w:val="24"/>
          <w:szCs w:val="24"/>
        </w:rPr>
        <w:t>, 201</w:t>
      </w:r>
      <w:r w:rsidR="003D47CA">
        <w:rPr>
          <w:rFonts w:ascii="Times New Roman" w:hAnsi="Times New Roman"/>
          <w:sz w:val="24"/>
          <w:szCs w:val="24"/>
        </w:rPr>
        <w:t>8</w:t>
      </w:r>
      <w:r w:rsidRPr="006E54E0">
        <w:rPr>
          <w:rFonts w:ascii="Times New Roman" w:hAnsi="Times New Roman"/>
          <w:sz w:val="24"/>
          <w:szCs w:val="24"/>
        </w:rPr>
        <w:t>.  It will be once again in the Fredericksburg Expo Center, Fredericksburg, VA which basically is the center when you look at a map of MD&amp;VA.  There is free parking, great hotels right next door and plenty of good restaurants. All PROFITS from MATE go equally to the Univ. of MD and VPI for local Turfgrass Research.</w:t>
      </w:r>
      <w:r w:rsidR="003D47CA">
        <w:rPr>
          <w:rFonts w:ascii="Times New Roman" w:hAnsi="Times New Roman"/>
          <w:sz w:val="24"/>
          <w:szCs w:val="24"/>
        </w:rPr>
        <w:t xml:space="preserve">  We are looking at a couple similar facilities being built in MD where we could rotate the program but thus far none are complete.  Each year the general program and Mechanics Workshop just </w:t>
      </w:r>
      <w:proofErr w:type="gramStart"/>
      <w:r w:rsidR="003D47CA">
        <w:rPr>
          <w:rFonts w:ascii="Times New Roman" w:hAnsi="Times New Roman"/>
          <w:sz w:val="24"/>
          <w:szCs w:val="24"/>
        </w:rPr>
        <w:t>get</w:t>
      </w:r>
      <w:proofErr w:type="gramEnd"/>
      <w:r w:rsidR="003D47CA">
        <w:rPr>
          <w:rFonts w:ascii="Times New Roman" w:hAnsi="Times New Roman"/>
          <w:sz w:val="24"/>
          <w:szCs w:val="24"/>
        </w:rPr>
        <w:t xml:space="preserve"> bigger and better thanks to </w:t>
      </w:r>
      <w:r w:rsidR="009731B9">
        <w:rPr>
          <w:rFonts w:ascii="Times New Roman" w:hAnsi="Times New Roman"/>
          <w:sz w:val="24"/>
          <w:szCs w:val="24"/>
        </w:rPr>
        <w:t xml:space="preserve">all the efforts of the Univ. of MD and VPI professors, especially Dr. Tom Turner, Univ. of MD and Dr. Mike </w:t>
      </w:r>
      <w:proofErr w:type="spellStart"/>
      <w:r w:rsidR="009731B9">
        <w:rPr>
          <w:rFonts w:ascii="Times New Roman" w:hAnsi="Times New Roman"/>
          <w:sz w:val="24"/>
          <w:szCs w:val="24"/>
        </w:rPr>
        <w:t>Goatly</w:t>
      </w:r>
      <w:proofErr w:type="spellEnd"/>
      <w:r w:rsidR="009731B9">
        <w:rPr>
          <w:rFonts w:ascii="Times New Roman" w:hAnsi="Times New Roman"/>
          <w:sz w:val="24"/>
          <w:szCs w:val="24"/>
        </w:rPr>
        <w:t>, VPI.</w:t>
      </w:r>
    </w:p>
    <w:p w:rsidR="006E54E0" w:rsidRPr="006E54E0" w:rsidRDefault="006E54E0" w:rsidP="006E54E0">
      <w:pPr>
        <w:spacing w:after="0" w:line="240" w:lineRule="auto"/>
        <w:rPr>
          <w:rFonts w:ascii="Times New Roman" w:hAnsi="Times New Roman"/>
          <w:sz w:val="24"/>
          <w:szCs w:val="24"/>
        </w:rPr>
      </w:pPr>
    </w:p>
    <w:p w:rsidR="006E54E0" w:rsidRPr="006E54E0" w:rsidRDefault="006E54E0" w:rsidP="006E54E0">
      <w:pPr>
        <w:spacing w:after="0" w:line="240" w:lineRule="auto"/>
        <w:rPr>
          <w:rFonts w:ascii="Times New Roman" w:hAnsi="Times New Roman"/>
          <w:sz w:val="24"/>
          <w:szCs w:val="24"/>
        </w:rPr>
      </w:pPr>
      <w:r w:rsidRPr="006E54E0">
        <w:rPr>
          <w:rFonts w:ascii="Times New Roman" w:hAnsi="Times New Roman"/>
          <w:sz w:val="24"/>
          <w:szCs w:val="24"/>
        </w:rPr>
        <w:tab/>
        <w:t>If you have any question, problems or concerns, please feel free to contact me.</w:t>
      </w:r>
    </w:p>
    <w:p w:rsidR="00394ACB" w:rsidRDefault="006E54E0" w:rsidP="009731B9">
      <w:pPr>
        <w:spacing w:after="0" w:line="240" w:lineRule="auto"/>
        <w:rPr>
          <w:rFonts w:ascii="Times New Roman" w:hAnsi="Times New Roman"/>
          <w:sz w:val="24"/>
          <w:szCs w:val="24"/>
        </w:rPr>
      </w:pPr>
      <w:r w:rsidRPr="006E54E0">
        <w:rPr>
          <w:rFonts w:ascii="Times New Roman" w:hAnsi="Times New Roman"/>
          <w:sz w:val="24"/>
          <w:szCs w:val="24"/>
        </w:rPr>
        <w:tab/>
      </w:r>
      <w:r w:rsidRPr="006E54E0">
        <w:rPr>
          <w:rFonts w:ascii="Times New Roman" w:hAnsi="Times New Roman"/>
          <w:sz w:val="24"/>
          <w:szCs w:val="24"/>
        </w:rPr>
        <w:tab/>
      </w:r>
      <w:r w:rsidRPr="006E54E0">
        <w:rPr>
          <w:rFonts w:ascii="Times New Roman" w:hAnsi="Times New Roman"/>
          <w:sz w:val="24"/>
          <w:szCs w:val="24"/>
        </w:rPr>
        <w:tab/>
      </w:r>
      <w:r w:rsidRPr="006E54E0">
        <w:rPr>
          <w:rFonts w:ascii="Times New Roman" w:hAnsi="Times New Roman"/>
          <w:sz w:val="24"/>
          <w:szCs w:val="24"/>
        </w:rPr>
        <w:tab/>
      </w:r>
      <w:r w:rsidRPr="006E54E0">
        <w:rPr>
          <w:rFonts w:ascii="Times New Roman" w:hAnsi="Times New Roman"/>
          <w:sz w:val="24"/>
          <w:szCs w:val="24"/>
        </w:rPr>
        <w:tab/>
      </w:r>
      <w:r w:rsidRPr="006E54E0">
        <w:rPr>
          <w:rFonts w:ascii="Times New Roman" w:hAnsi="Times New Roman"/>
          <w:sz w:val="24"/>
          <w:szCs w:val="24"/>
        </w:rPr>
        <w:tab/>
      </w:r>
      <w:r w:rsidRPr="006E54E0">
        <w:rPr>
          <w:rFonts w:ascii="Times New Roman" w:hAnsi="Times New Roman"/>
          <w:sz w:val="24"/>
          <w:szCs w:val="24"/>
        </w:rPr>
        <w:tab/>
      </w:r>
      <w:r w:rsidRPr="006E54E0">
        <w:rPr>
          <w:rFonts w:ascii="Times New Roman" w:hAnsi="Times New Roman"/>
          <w:sz w:val="24"/>
          <w:szCs w:val="24"/>
        </w:rPr>
        <w:tab/>
        <w:t>Thanks;</w:t>
      </w:r>
      <w:r w:rsidR="009731B9">
        <w:rPr>
          <w:rFonts w:ascii="Times New Roman" w:hAnsi="Times New Roman"/>
          <w:sz w:val="24"/>
          <w:szCs w:val="24"/>
        </w:rPr>
        <w:t xml:space="preserve"> </w:t>
      </w:r>
    </w:p>
    <w:p w:rsidR="0011101E" w:rsidRPr="00FB7355" w:rsidRDefault="009728AC" w:rsidP="009728AC">
      <w:pPr>
        <w:spacing w:after="0" w:line="240" w:lineRule="auto"/>
        <w:jc w:val="center"/>
        <w:rPr>
          <w:rFonts w:ascii="Times New Roman" w:hAnsi="Times New Roman"/>
          <w:b/>
          <w:sz w:val="40"/>
          <w:szCs w:val="40"/>
        </w:rPr>
      </w:pPr>
      <w:r w:rsidRPr="00FB7355">
        <w:rPr>
          <w:rFonts w:ascii="Times New Roman" w:hAnsi="Times New Roman"/>
          <w:b/>
          <w:sz w:val="40"/>
          <w:szCs w:val="40"/>
        </w:rPr>
        <w:lastRenderedPageBreak/>
        <w:t>MTC “Turfgrass Education Sponsors Program”</w:t>
      </w:r>
    </w:p>
    <w:p w:rsidR="009728AC" w:rsidRDefault="009728AC" w:rsidP="009728AC">
      <w:pPr>
        <w:spacing w:after="0" w:line="240" w:lineRule="auto"/>
        <w:jc w:val="center"/>
        <w:rPr>
          <w:rFonts w:ascii="Times New Roman" w:hAnsi="Times New Roman"/>
          <w:sz w:val="24"/>
          <w:szCs w:val="24"/>
        </w:rPr>
      </w:pPr>
    </w:p>
    <w:p w:rsidR="009728AC" w:rsidRDefault="009728AC" w:rsidP="009728AC">
      <w:pPr>
        <w:spacing w:after="0" w:line="240" w:lineRule="auto"/>
        <w:rPr>
          <w:sz w:val="24"/>
        </w:rPr>
      </w:pPr>
    </w:p>
    <w:p w:rsidR="009728AC" w:rsidRPr="00444BB6" w:rsidRDefault="009728AC" w:rsidP="009728AC">
      <w:pPr>
        <w:spacing w:after="0" w:line="240" w:lineRule="auto"/>
        <w:rPr>
          <w:rFonts w:ascii="Times New Roman" w:hAnsi="Times New Roman"/>
          <w:sz w:val="24"/>
        </w:rPr>
      </w:pPr>
      <w:r>
        <w:rPr>
          <w:sz w:val="24"/>
        </w:rPr>
        <w:tab/>
      </w:r>
      <w:r w:rsidRPr="00444BB6">
        <w:rPr>
          <w:rFonts w:ascii="Times New Roman" w:hAnsi="Times New Roman"/>
          <w:sz w:val="24"/>
        </w:rPr>
        <w:t xml:space="preserve">In 2015 we started a </w:t>
      </w:r>
      <w:r w:rsidRPr="00444BB6">
        <w:rPr>
          <w:rFonts w:ascii="Times New Roman" w:hAnsi="Times New Roman"/>
          <w:b/>
          <w:bCs/>
          <w:sz w:val="24"/>
        </w:rPr>
        <w:t>“Turfgrass Education Sponsors Program”</w:t>
      </w:r>
      <w:r w:rsidRPr="00444BB6">
        <w:rPr>
          <w:rFonts w:ascii="Times New Roman" w:hAnsi="Times New Roman"/>
          <w:sz w:val="24"/>
        </w:rPr>
        <w:t xml:space="preserve"> to provide our vendors, supporters, friends and members of the MTC yet another opportunity to get your company name and web page out </w:t>
      </w:r>
      <w:r w:rsidR="00606C4F">
        <w:rPr>
          <w:rFonts w:ascii="Times New Roman" w:hAnsi="Times New Roman"/>
          <w:sz w:val="24"/>
        </w:rPr>
        <w:t>in front of</w:t>
      </w:r>
      <w:r w:rsidRPr="00444BB6">
        <w:rPr>
          <w:rFonts w:ascii="Times New Roman" w:hAnsi="Times New Roman"/>
          <w:sz w:val="24"/>
        </w:rPr>
        <w:t xml:space="preserve"> all</w:t>
      </w:r>
      <w:r w:rsidR="00606C4F">
        <w:rPr>
          <w:rFonts w:ascii="Times New Roman" w:hAnsi="Times New Roman"/>
          <w:sz w:val="24"/>
        </w:rPr>
        <w:t xml:space="preserve"> </w:t>
      </w:r>
      <w:r w:rsidRPr="00444BB6">
        <w:rPr>
          <w:rFonts w:ascii="Times New Roman" w:hAnsi="Times New Roman"/>
          <w:sz w:val="24"/>
        </w:rPr>
        <w:t xml:space="preserve">of the industry.  Response was so favorable that we have decided to expand the program more </w:t>
      </w:r>
      <w:r w:rsidR="00253684" w:rsidRPr="00444BB6">
        <w:rPr>
          <w:rFonts w:ascii="Times New Roman" w:hAnsi="Times New Roman"/>
          <w:sz w:val="24"/>
        </w:rPr>
        <w:t xml:space="preserve">yet </w:t>
      </w:r>
      <w:r w:rsidRPr="00444BB6">
        <w:rPr>
          <w:rFonts w:ascii="Times New Roman" w:hAnsi="Times New Roman"/>
          <w:sz w:val="24"/>
        </w:rPr>
        <w:t>this year in hopes of even surpassing</w:t>
      </w:r>
      <w:r w:rsidR="00253684" w:rsidRPr="00444BB6">
        <w:rPr>
          <w:rFonts w:ascii="Times New Roman" w:hAnsi="Times New Roman"/>
          <w:sz w:val="24"/>
        </w:rPr>
        <w:t xml:space="preserve"> our previous success</w:t>
      </w:r>
      <w:r w:rsidRPr="00444BB6">
        <w:rPr>
          <w:rFonts w:ascii="Times New Roman" w:hAnsi="Times New Roman"/>
          <w:sz w:val="24"/>
        </w:rPr>
        <w:t xml:space="preserve">.  </w:t>
      </w:r>
      <w:r w:rsidR="00253684" w:rsidRPr="00444BB6">
        <w:rPr>
          <w:rFonts w:ascii="Times New Roman" w:hAnsi="Times New Roman"/>
          <w:sz w:val="24"/>
        </w:rPr>
        <w:t xml:space="preserve">We have changed the “names” of the different sponsorship levels from </w:t>
      </w:r>
      <w:r w:rsidR="00606C4F" w:rsidRPr="00606C4F">
        <w:rPr>
          <w:rFonts w:ascii="Times New Roman" w:hAnsi="Times New Roman"/>
          <w:b/>
          <w:sz w:val="24"/>
        </w:rPr>
        <w:t xml:space="preserve">“strong </w:t>
      </w:r>
      <w:r w:rsidR="00253684" w:rsidRPr="00606C4F">
        <w:rPr>
          <w:rFonts w:ascii="Times New Roman" w:hAnsi="Times New Roman"/>
          <w:b/>
          <w:sz w:val="24"/>
        </w:rPr>
        <w:t>metals</w:t>
      </w:r>
      <w:r w:rsidR="00606C4F" w:rsidRPr="00606C4F">
        <w:rPr>
          <w:rFonts w:ascii="Times New Roman" w:hAnsi="Times New Roman"/>
          <w:b/>
          <w:sz w:val="24"/>
        </w:rPr>
        <w:t>”</w:t>
      </w:r>
      <w:r w:rsidR="00253684" w:rsidRPr="00444BB6">
        <w:rPr>
          <w:rFonts w:ascii="Times New Roman" w:hAnsi="Times New Roman"/>
          <w:sz w:val="24"/>
        </w:rPr>
        <w:t xml:space="preserve"> to more </w:t>
      </w:r>
      <w:r w:rsidR="00606C4F" w:rsidRPr="00606C4F">
        <w:rPr>
          <w:rFonts w:ascii="Times New Roman" w:hAnsi="Times New Roman"/>
          <w:b/>
          <w:sz w:val="24"/>
        </w:rPr>
        <w:t>“Outstanding L</w:t>
      </w:r>
      <w:r w:rsidR="00253684" w:rsidRPr="00606C4F">
        <w:rPr>
          <w:rFonts w:ascii="Times New Roman" w:hAnsi="Times New Roman"/>
          <w:b/>
          <w:sz w:val="24"/>
        </w:rPr>
        <w:t>eadership</w:t>
      </w:r>
      <w:r w:rsidR="00606C4F" w:rsidRPr="00606C4F">
        <w:rPr>
          <w:rFonts w:ascii="Times New Roman" w:hAnsi="Times New Roman"/>
          <w:b/>
          <w:sz w:val="24"/>
        </w:rPr>
        <w:t>”</w:t>
      </w:r>
      <w:r w:rsidR="00253684" w:rsidRPr="00444BB6">
        <w:rPr>
          <w:rFonts w:ascii="Times New Roman" w:hAnsi="Times New Roman"/>
          <w:sz w:val="24"/>
        </w:rPr>
        <w:t xml:space="preserve"> rolls to possibly correct some confusion with our dues levels of the past.  These funds are used by the MTC to help expand Turfgrass Education working closely with the University of Maryland Turf Programs in College Park.  We are inviting </w:t>
      </w:r>
      <w:r w:rsidRPr="00C06F46">
        <w:rPr>
          <w:rFonts w:ascii="Times New Roman" w:hAnsi="Times New Roman"/>
          <w:b/>
          <w:bCs/>
          <w:i/>
          <w:iCs/>
          <w:sz w:val="24"/>
          <w:u w:val="single"/>
        </w:rPr>
        <w:t>YOU</w:t>
      </w:r>
      <w:r w:rsidRPr="00444BB6">
        <w:rPr>
          <w:rFonts w:ascii="Times New Roman" w:hAnsi="Times New Roman"/>
          <w:sz w:val="24"/>
        </w:rPr>
        <w:t xml:space="preserve"> to:</w:t>
      </w:r>
    </w:p>
    <w:p w:rsidR="009728AC" w:rsidRPr="00444BB6" w:rsidRDefault="009728AC" w:rsidP="009728AC">
      <w:pPr>
        <w:spacing w:after="0" w:line="240" w:lineRule="auto"/>
        <w:rPr>
          <w:rFonts w:ascii="Times New Roman" w:hAnsi="Times New Roman"/>
          <w:sz w:val="24"/>
        </w:rPr>
      </w:pPr>
    </w:p>
    <w:p w:rsidR="009728AC" w:rsidRPr="00444BB6" w:rsidRDefault="00B41E3A" w:rsidP="009728AC">
      <w:pPr>
        <w:spacing w:after="0" w:line="240" w:lineRule="auto"/>
        <w:rPr>
          <w:rFonts w:ascii="Times New Roman" w:hAnsi="Times New Roman"/>
        </w:rPr>
      </w:pPr>
      <w:r w:rsidRPr="00444BB6">
        <w:rPr>
          <w:rFonts w:ascii="Times New Roman" w:hAnsi="Times New Roman"/>
          <w:sz w:val="24"/>
        </w:rPr>
        <w:tab/>
      </w:r>
      <w:r w:rsidR="009728AC" w:rsidRPr="00444BB6">
        <w:rPr>
          <w:rFonts w:ascii="Times New Roman" w:hAnsi="Times New Roman"/>
          <w:sz w:val="24"/>
        </w:rPr>
        <w:t xml:space="preserve">Become a </w:t>
      </w:r>
      <w:r w:rsidR="009728AC" w:rsidRPr="00444BB6">
        <w:rPr>
          <w:rFonts w:ascii="Times New Roman" w:hAnsi="Times New Roman"/>
          <w:b/>
          <w:bCs/>
          <w:i/>
          <w:iCs/>
          <w:sz w:val="24"/>
          <w:u w:val="single"/>
        </w:rPr>
        <w:t>201</w:t>
      </w:r>
      <w:r w:rsidRPr="00444BB6">
        <w:rPr>
          <w:rFonts w:ascii="Times New Roman" w:hAnsi="Times New Roman"/>
          <w:b/>
          <w:bCs/>
          <w:i/>
          <w:iCs/>
          <w:sz w:val="24"/>
          <w:u w:val="single"/>
        </w:rPr>
        <w:t>8</w:t>
      </w:r>
      <w:r w:rsidR="009728AC" w:rsidRPr="00444BB6">
        <w:rPr>
          <w:rFonts w:ascii="Times New Roman" w:hAnsi="Times New Roman"/>
          <w:b/>
          <w:bCs/>
          <w:i/>
          <w:iCs/>
          <w:sz w:val="24"/>
          <w:u w:val="single"/>
        </w:rPr>
        <w:t xml:space="preserve"> </w:t>
      </w:r>
      <w:r w:rsidR="00253684" w:rsidRPr="00444BB6">
        <w:rPr>
          <w:rFonts w:ascii="Times New Roman" w:hAnsi="Times New Roman"/>
          <w:b/>
          <w:bCs/>
          <w:i/>
          <w:iCs/>
          <w:color w:val="CCCCCC"/>
          <w:sz w:val="24"/>
          <w:u w:val="single"/>
          <w:shd w:val="clear" w:color="auto" w:fill="FF00FF"/>
        </w:rPr>
        <w:t>Advocate</w:t>
      </w:r>
      <w:r w:rsidR="009728AC" w:rsidRPr="00444BB6">
        <w:rPr>
          <w:rFonts w:ascii="Times New Roman" w:hAnsi="Times New Roman"/>
          <w:b/>
          <w:bCs/>
          <w:i/>
          <w:iCs/>
          <w:sz w:val="24"/>
          <w:u w:val="single"/>
        </w:rPr>
        <w:t xml:space="preserve"> Sponsor</w:t>
      </w:r>
      <w:r w:rsidR="009728AC" w:rsidRPr="00444BB6">
        <w:rPr>
          <w:rFonts w:ascii="Times New Roman" w:hAnsi="Times New Roman"/>
          <w:sz w:val="24"/>
        </w:rPr>
        <w:t xml:space="preserve"> with a </w:t>
      </w:r>
      <w:r w:rsidR="009728AC" w:rsidRPr="00444BB6">
        <w:rPr>
          <w:rFonts w:ascii="Times New Roman" w:hAnsi="Times New Roman"/>
          <w:b/>
          <w:bCs/>
          <w:sz w:val="24"/>
        </w:rPr>
        <w:t>$2500 donation</w:t>
      </w:r>
      <w:r w:rsidR="009728AC" w:rsidRPr="00444BB6">
        <w:rPr>
          <w:rFonts w:ascii="Times New Roman" w:hAnsi="Times New Roman"/>
          <w:sz w:val="24"/>
        </w:rPr>
        <w:t>.  As a</w:t>
      </w:r>
      <w:r w:rsidR="00253684" w:rsidRPr="00444BB6">
        <w:rPr>
          <w:rFonts w:ascii="Times New Roman" w:hAnsi="Times New Roman"/>
          <w:sz w:val="24"/>
        </w:rPr>
        <w:t>n</w:t>
      </w:r>
      <w:r w:rsidR="009728AC" w:rsidRPr="00444BB6">
        <w:rPr>
          <w:rFonts w:ascii="Times New Roman" w:hAnsi="Times New Roman"/>
          <w:sz w:val="24"/>
        </w:rPr>
        <w:t xml:space="preserve"> </w:t>
      </w:r>
      <w:r w:rsidR="00253684" w:rsidRPr="00444BB6">
        <w:rPr>
          <w:rFonts w:ascii="Times New Roman" w:hAnsi="Times New Roman"/>
          <w:sz w:val="24"/>
        </w:rPr>
        <w:t>“</w:t>
      </w:r>
      <w:r w:rsidR="00253684" w:rsidRPr="00444BB6">
        <w:rPr>
          <w:rFonts w:ascii="Times New Roman" w:hAnsi="Times New Roman"/>
          <w:b/>
          <w:sz w:val="24"/>
        </w:rPr>
        <w:t>Advocate</w:t>
      </w:r>
      <w:r w:rsidR="009728AC" w:rsidRPr="00444BB6">
        <w:rPr>
          <w:rFonts w:ascii="Times New Roman" w:hAnsi="Times New Roman"/>
          <w:b/>
          <w:sz w:val="24"/>
        </w:rPr>
        <w:t xml:space="preserve"> Sponsor</w:t>
      </w:r>
      <w:r w:rsidR="00253684" w:rsidRPr="00444BB6">
        <w:rPr>
          <w:rFonts w:ascii="Times New Roman" w:hAnsi="Times New Roman"/>
          <w:b/>
          <w:sz w:val="24"/>
        </w:rPr>
        <w:t>”</w:t>
      </w:r>
      <w:r w:rsidR="009728AC" w:rsidRPr="00444BB6">
        <w:rPr>
          <w:rFonts w:ascii="Times New Roman" w:hAnsi="Times New Roman"/>
          <w:sz w:val="24"/>
        </w:rPr>
        <w:t xml:space="preserve"> you will be listed on all the sponsor's signs, be encouraged to display a table top display at all the functions listed on “B</w:t>
      </w:r>
      <w:r w:rsidR="00046A4C" w:rsidRPr="00444BB6">
        <w:rPr>
          <w:rFonts w:ascii="Times New Roman" w:hAnsi="Times New Roman"/>
          <w:sz w:val="24"/>
        </w:rPr>
        <w:t>acker Sponsor</w:t>
      </w:r>
      <w:r w:rsidR="009728AC" w:rsidRPr="00444BB6">
        <w:rPr>
          <w:rFonts w:ascii="Times New Roman" w:hAnsi="Times New Roman"/>
          <w:sz w:val="24"/>
        </w:rPr>
        <w:t xml:space="preserve">” below FREE of CHARGE and we will list your company name on our letter head plus we will list your company name and web page linked to your web page on our web “Sponsors” page and all e-blasts we do throughout the year.  </w:t>
      </w:r>
      <w:r w:rsidR="0091123E" w:rsidRPr="00C06F46">
        <w:rPr>
          <w:rFonts w:ascii="Times New Roman" w:hAnsi="Times New Roman"/>
          <w:sz w:val="24"/>
          <w:u w:val="single"/>
        </w:rPr>
        <w:t>Quarterly</w:t>
      </w:r>
      <w:r w:rsidR="0091123E" w:rsidRPr="00444BB6">
        <w:rPr>
          <w:rFonts w:ascii="Times New Roman" w:hAnsi="Times New Roman"/>
          <w:sz w:val="24"/>
        </w:rPr>
        <w:t xml:space="preserve">, we will blast an advertisement to our blast list of your choice.  </w:t>
      </w:r>
      <w:r w:rsidR="009728AC" w:rsidRPr="00444BB6">
        <w:rPr>
          <w:rFonts w:ascii="Times New Roman" w:hAnsi="Times New Roman"/>
          <w:sz w:val="24"/>
        </w:rPr>
        <w:t>Additionally</w:t>
      </w:r>
      <w:r w:rsidR="0091123E" w:rsidRPr="00444BB6">
        <w:rPr>
          <w:rFonts w:ascii="Times New Roman" w:hAnsi="Times New Roman"/>
          <w:sz w:val="24"/>
        </w:rPr>
        <w:t>,</w:t>
      </w:r>
      <w:r w:rsidR="009728AC" w:rsidRPr="00444BB6">
        <w:rPr>
          <w:rFonts w:ascii="Times New Roman" w:hAnsi="Times New Roman"/>
          <w:sz w:val="24"/>
        </w:rPr>
        <w:t xml:space="preserve"> you will be entitled to exhibit </w:t>
      </w:r>
      <w:r w:rsidR="009728AC" w:rsidRPr="00444BB6">
        <w:rPr>
          <w:rFonts w:ascii="Times New Roman" w:hAnsi="Times New Roman"/>
          <w:sz w:val="24"/>
          <w:u w:val="single"/>
        </w:rPr>
        <w:t>FREE of CHARGE</w:t>
      </w:r>
      <w:r w:rsidR="009728AC" w:rsidRPr="00444BB6">
        <w:rPr>
          <w:rFonts w:ascii="Times New Roman" w:hAnsi="Times New Roman"/>
          <w:sz w:val="24"/>
        </w:rPr>
        <w:t xml:space="preserve"> using a single booth at the next M.A.T.E. Conference (additional booth space maybe purchased directly from M.A.T.E.) </w:t>
      </w:r>
      <w:r w:rsidR="009728AC" w:rsidRPr="00444BB6">
        <w:rPr>
          <w:rFonts w:ascii="Times New Roman" w:hAnsi="Times New Roman"/>
          <w:b/>
          <w:bCs/>
          <w:sz w:val="24"/>
          <w:u w:val="single"/>
        </w:rPr>
        <w:t>or</w:t>
      </w:r>
      <w:r w:rsidR="009728AC" w:rsidRPr="00444BB6">
        <w:rPr>
          <w:rFonts w:ascii="Times New Roman" w:hAnsi="Times New Roman"/>
          <w:sz w:val="24"/>
        </w:rPr>
        <w:t xml:space="preserve"> you may choose to enter a foursome at the Annual MTC/</w:t>
      </w:r>
      <w:r w:rsidR="0091123E" w:rsidRPr="00444BB6">
        <w:rPr>
          <w:rFonts w:ascii="Times New Roman" w:hAnsi="Times New Roman"/>
          <w:sz w:val="24"/>
        </w:rPr>
        <w:t>Univ. of MD Golf Tournament for Turfgrass Research.</w:t>
      </w:r>
    </w:p>
    <w:p w:rsidR="009728AC" w:rsidRPr="00444BB6" w:rsidRDefault="009728AC" w:rsidP="009728AC">
      <w:pPr>
        <w:spacing w:after="0" w:line="240" w:lineRule="auto"/>
        <w:rPr>
          <w:rFonts w:ascii="Times New Roman" w:hAnsi="Times New Roman"/>
          <w:sz w:val="24"/>
        </w:rPr>
      </w:pPr>
    </w:p>
    <w:p w:rsidR="009728AC" w:rsidRPr="00444BB6" w:rsidRDefault="00B41E3A" w:rsidP="009728AC">
      <w:pPr>
        <w:spacing w:after="0" w:line="240" w:lineRule="auto"/>
        <w:rPr>
          <w:rFonts w:ascii="Times New Roman" w:hAnsi="Times New Roman"/>
        </w:rPr>
      </w:pPr>
      <w:r w:rsidRPr="00444BB6">
        <w:rPr>
          <w:rFonts w:ascii="Times New Roman" w:hAnsi="Times New Roman"/>
          <w:sz w:val="24"/>
        </w:rPr>
        <w:tab/>
      </w:r>
      <w:r w:rsidR="009728AC" w:rsidRPr="00444BB6">
        <w:rPr>
          <w:rFonts w:ascii="Times New Roman" w:hAnsi="Times New Roman"/>
          <w:sz w:val="24"/>
        </w:rPr>
        <w:t xml:space="preserve">Become a </w:t>
      </w:r>
      <w:r w:rsidR="009728AC" w:rsidRPr="00444BB6">
        <w:rPr>
          <w:rFonts w:ascii="Times New Roman" w:hAnsi="Times New Roman"/>
          <w:b/>
          <w:bCs/>
          <w:i/>
          <w:iCs/>
          <w:sz w:val="24"/>
          <w:u w:val="single"/>
        </w:rPr>
        <w:t>201</w:t>
      </w:r>
      <w:r w:rsidRPr="00444BB6">
        <w:rPr>
          <w:rFonts w:ascii="Times New Roman" w:hAnsi="Times New Roman"/>
          <w:b/>
          <w:bCs/>
          <w:i/>
          <w:iCs/>
          <w:sz w:val="24"/>
          <w:u w:val="single"/>
        </w:rPr>
        <w:t>8</w:t>
      </w:r>
      <w:r w:rsidR="0091123E" w:rsidRPr="00444BB6">
        <w:rPr>
          <w:rFonts w:ascii="Times New Roman" w:hAnsi="Times New Roman"/>
          <w:b/>
          <w:bCs/>
          <w:i/>
          <w:iCs/>
          <w:sz w:val="24"/>
          <w:u w:val="single"/>
        </w:rPr>
        <w:t xml:space="preserve"> </w:t>
      </w:r>
      <w:r w:rsidR="00046A4C" w:rsidRPr="00444BB6">
        <w:rPr>
          <w:rFonts w:ascii="Times New Roman" w:hAnsi="Times New Roman"/>
          <w:b/>
          <w:bCs/>
          <w:i/>
          <w:iCs/>
          <w:color w:val="FFD320"/>
          <w:sz w:val="24"/>
          <w:u w:val="single"/>
          <w:shd w:val="clear" w:color="auto" w:fill="4C1900"/>
        </w:rPr>
        <w:t>Benefactor</w:t>
      </w:r>
      <w:r w:rsidR="009728AC" w:rsidRPr="00444BB6">
        <w:rPr>
          <w:rFonts w:ascii="Times New Roman" w:hAnsi="Times New Roman"/>
          <w:b/>
          <w:bCs/>
          <w:i/>
          <w:iCs/>
          <w:sz w:val="24"/>
          <w:u w:val="single"/>
        </w:rPr>
        <w:t xml:space="preserve"> Sponsor</w:t>
      </w:r>
      <w:r w:rsidR="009728AC" w:rsidRPr="00444BB6">
        <w:rPr>
          <w:rFonts w:ascii="Times New Roman" w:hAnsi="Times New Roman"/>
          <w:sz w:val="24"/>
        </w:rPr>
        <w:t xml:space="preserve"> with a </w:t>
      </w:r>
      <w:r w:rsidR="009728AC" w:rsidRPr="00444BB6">
        <w:rPr>
          <w:rFonts w:ascii="Times New Roman" w:hAnsi="Times New Roman"/>
          <w:b/>
          <w:bCs/>
          <w:sz w:val="24"/>
        </w:rPr>
        <w:t>$1000 donation</w:t>
      </w:r>
      <w:r w:rsidR="009728AC" w:rsidRPr="00444BB6">
        <w:rPr>
          <w:rFonts w:ascii="Times New Roman" w:hAnsi="Times New Roman"/>
          <w:sz w:val="24"/>
        </w:rPr>
        <w:t xml:space="preserve">.  As a </w:t>
      </w:r>
      <w:r w:rsidR="00046A4C" w:rsidRPr="00444BB6">
        <w:rPr>
          <w:rFonts w:ascii="Times New Roman" w:hAnsi="Times New Roman"/>
          <w:sz w:val="24"/>
        </w:rPr>
        <w:t>“Benefactor</w:t>
      </w:r>
      <w:r w:rsidR="009728AC" w:rsidRPr="00444BB6">
        <w:rPr>
          <w:rFonts w:ascii="Times New Roman" w:hAnsi="Times New Roman"/>
          <w:sz w:val="24"/>
        </w:rPr>
        <w:t xml:space="preserve"> Sponsor</w:t>
      </w:r>
      <w:r w:rsidR="00046A4C" w:rsidRPr="00444BB6">
        <w:rPr>
          <w:rFonts w:ascii="Times New Roman" w:hAnsi="Times New Roman"/>
          <w:sz w:val="24"/>
        </w:rPr>
        <w:t>”</w:t>
      </w:r>
      <w:r w:rsidR="009728AC" w:rsidRPr="00444BB6">
        <w:rPr>
          <w:rFonts w:ascii="Times New Roman" w:hAnsi="Times New Roman"/>
          <w:sz w:val="24"/>
        </w:rPr>
        <w:t xml:space="preserve"> you will be listed on all the sponsor's signs, be encouraged to display a table top display at all the listed “B</w:t>
      </w:r>
      <w:r w:rsidR="00046A4C" w:rsidRPr="00444BB6">
        <w:rPr>
          <w:rFonts w:ascii="Times New Roman" w:hAnsi="Times New Roman"/>
          <w:sz w:val="24"/>
        </w:rPr>
        <w:t>acker</w:t>
      </w:r>
      <w:r w:rsidR="009728AC" w:rsidRPr="00444BB6">
        <w:rPr>
          <w:rFonts w:ascii="Times New Roman" w:hAnsi="Times New Roman"/>
          <w:sz w:val="24"/>
        </w:rPr>
        <w:t xml:space="preserve"> Sponsor” functions </w:t>
      </w:r>
      <w:r w:rsidR="009728AC" w:rsidRPr="00444BB6">
        <w:rPr>
          <w:rFonts w:ascii="Times New Roman" w:hAnsi="Times New Roman"/>
          <w:sz w:val="24"/>
          <w:u w:val="single"/>
        </w:rPr>
        <w:t>FREE of CHARGE</w:t>
      </w:r>
      <w:r w:rsidR="009728AC" w:rsidRPr="00444BB6">
        <w:rPr>
          <w:rFonts w:ascii="Times New Roman" w:hAnsi="Times New Roman"/>
          <w:sz w:val="24"/>
        </w:rPr>
        <w:t xml:space="preserve"> (except the M.A.T.E. Conference) and we will list your company name on our letter head plus we will list your company name and web page linked to your own web page on our web “Sponsors” page and all e-blasts we do throughout the year (a new system we just started that is working very well).</w:t>
      </w:r>
      <w:r w:rsidR="00046A4C" w:rsidRPr="00444BB6">
        <w:rPr>
          <w:rFonts w:ascii="Times New Roman" w:hAnsi="Times New Roman"/>
          <w:sz w:val="24"/>
        </w:rPr>
        <w:t xml:space="preserve">  Additionally, you will be entitled to do a single </w:t>
      </w:r>
      <w:r w:rsidR="00046A4C" w:rsidRPr="00C06F46">
        <w:rPr>
          <w:rFonts w:ascii="Times New Roman" w:hAnsi="Times New Roman"/>
          <w:sz w:val="24"/>
          <w:u w:val="single"/>
        </w:rPr>
        <w:t>annual</w:t>
      </w:r>
      <w:r w:rsidR="00046A4C" w:rsidRPr="00444BB6">
        <w:rPr>
          <w:rFonts w:ascii="Times New Roman" w:hAnsi="Times New Roman"/>
          <w:sz w:val="24"/>
        </w:rPr>
        <w:t xml:space="preserve"> advertisement blast for your company</w:t>
      </w:r>
    </w:p>
    <w:p w:rsidR="009728AC" w:rsidRPr="00444BB6" w:rsidRDefault="009728AC" w:rsidP="009728AC">
      <w:pPr>
        <w:spacing w:after="0" w:line="240" w:lineRule="auto"/>
        <w:rPr>
          <w:rFonts w:ascii="Times New Roman" w:hAnsi="Times New Roman"/>
          <w:sz w:val="24"/>
        </w:rPr>
      </w:pPr>
    </w:p>
    <w:p w:rsidR="009728AC" w:rsidRPr="00444BB6" w:rsidRDefault="00B41E3A" w:rsidP="009728AC">
      <w:pPr>
        <w:spacing w:after="0" w:line="240" w:lineRule="auto"/>
        <w:rPr>
          <w:rFonts w:ascii="Times New Roman" w:hAnsi="Times New Roman"/>
        </w:rPr>
      </w:pPr>
      <w:r w:rsidRPr="00444BB6">
        <w:rPr>
          <w:rFonts w:ascii="Times New Roman" w:hAnsi="Times New Roman"/>
          <w:sz w:val="24"/>
        </w:rPr>
        <w:tab/>
      </w:r>
      <w:r w:rsidR="009728AC" w:rsidRPr="00444BB6">
        <w:rPr>
          <w:rFonts w:ascii="Times New Roman" w:hAnsi="Times New Roman"/>
          <w:sz w:val="24"/>
        </w:rPr>
        <w:t xml:space="preserve">Become a </w:t>
      </w:r>
      <w:r w:rsidR="009728AC" w:rsidRPr="00444BB6">
        <w:rPr>
          <w:rFonts w:ascii="Times New Roman" w:hAnsi="Times New Roman"/>
          <w:b/>
          <w:bCs/>
          <w:i/>
          <w:iCs/>
          <w:sz w:val="24"/>
          <w:u w:val="single"/>
        </w:rPr>
        <w:t>201</w:t>
      </w:r>
      <w:r w:rsidRPr="00444BB6">
        <w:rPr>
          <w:rFonts w:ascii="Times New Roman" w:hAnsi="Times New Roman"/>
          <w:b/>
          <w:bCs/>
          <w:i/>
          <w:iCs/>
          <w:sz w:val="24"/>
          <w:u w:val="single"/>
        </w:rPr>
        <w:t>8</w:t>
      </w:r>
      <w:r w:rsidR="00046A4C" w:rsidRPr="00444BB6">
        <w:rPr>
          <w:rFonts w:ascii="Times New Roman" w:hAnsi="Times New Roman"/>
          <w:b/>
          <w:bCs/>
          <w:i/>
          <w:iCs/>
          <w:sz w:val="24"/>
          <w:u w:val="single"/>
        </w:rPr>
        <w:t xml:space="preserve"> </w:t>
      </w:r>
      <w:r w:rsidR="009728AC" w:rsidRPr="00444BB6">
        <w:rPr>
          <w:rFonts w:ascii="Times New Roman" w:hAnsi="Times New Roman"/>
          <w:b/>
          <w:bCs/>
          <w:i/>
          <w:iCs/>
          <w:color w:val="C0C0C0"/>
          <w:sz w:val="24"/>
          <w:u w:val="single"/>
          <w:shd w:val="clear" w:color="auto" w:fill="0000FF"/>
        </w:rPr>
        <w:t>S</w:t>
      </w:r>
      <w:r w:rsidR="00046A4C" w:rsidRPr="00444BB6">
        <w:rPr>
          <w:rFonts w:ascii="Times New Roman" w:hAnsi="Times New Roman"/>
          <w:b/>
          <w:bCs/>
          <w:i/>
          <w:iCs/>
          <w:color w:val="C0C0C0"/>
          <w:sz w:val="24"/>
          <w:u w:val="single"/>
          <w:shd w:val="clear" w:color="auto" w:fill="0000FF"/>
        </w:rPr>
        <w:t>upporter</w:t>
      </w:r>
      <w:r w:rsidR="009728AC" w:rsidRPr="00444BB6">
        <w:rPr>
          <w:rFonts w:ascii="Times New Roman" w:hAnsi="Times New Roman"/>
          <w:b/>
          <w:bCs/>
          <w:i/>
          <w:iCs/>
          <w:sz w:val="24"/>
          <w:u w:val="single"/>
        </w:rPr>
        <w:t xml:space="preserve"> Sponsor</w:t>
      </w:r>
      <w:r w:rsidR="009728AC" w:rsidRPr="00444BB6">
        <w:rPr>
          <w:rFonts w:ascii="Times New Roman" w:hAnsi="Times New Roman"/>
          <w:sz w:val="24"/>
        </w:rPr>
        <w:t xml:space="preserve"> with a </w:t>
      </w:r>
      <w:r w:rsidR="009728AC" w:rsidRPr="00444BB6">
        <w:rPr>
          <w:rFonts w:ascii="Times New Roman" w:hAnsi="Times New Roman"/>
          <w:b/>
          <w:bCs/>
          <w:sz w:val="24"/>
        </w:rPr>
        <w:t>$500 donation</w:t>
      </w:r>
      <w:r w:rsidR="009728AC" w:rsidRPr="00444BB6">
        <w:rPr>
          <w:rFonts w:ascii="Times New Roman" w:hAnsi="Times New Roman"/>
          <w:sz w:val="24"/>
        </w:rPr>
        <w:t xml:space="preserve">.  As a </w:t>
      </w:r>
      <w:r w:rsidR="00046A4C" w:rsidRPr="00444BB6">
        <w:rPr>
          <w:rFonts w:ascii="Times New Roman" w:hAnsi="Times New Roman"/>
          <w:sz w:val="24"/>
        </w:rPr>
        <w:t>“Supporter</w:t>
      </w:r>
      <w:r w:rsidR="009728AC" w:rsidRPr="00444BB6">
        <w:rPr>
          <w:rFonts w:ascii="Times New Roman" w:hAnsi="Times New Roman"/>
          <w:sz w:val="24"/>
        </w:rPr>
        <w:t xml:space="preserve"> Sponsor we will provide the same signs showing your company name and web sit</w:t>
      </w:r>
      <w:r w:rsidR="00C06F46">
        <w:rPr>
          <w:rFonts w:ascii="Times New Roman" w:hAnsi="Times New Roman"/>
          <w:sz w:val="24"/>
        </w:rPr>
        <w:t>e</w:t>
      </w:r>
      <w:r w:rsidR="009728AC" w:rsidRPr="00444BB6">
        <w:rPr>
          <w:rFonts w:ascii="Times New Roman" w:hAnsi="Times New Roman"/>
          <w:sz w:val="24"/>
        </w:rPr>
        <w:t xml:space="preserve"> at all the same function as those listed for the “B</w:t>
      </w:r>
      <w:r w:rsidR="00046A4C" w:rsidRPr="00444BB6">
        <w:rPr>
          <w:rFonts w:ascii="Times New Roman" w:hAnsi="Times New Roman"/>
          <w:sz w:val="24"/>
        </w:rPr>
        <w:t>acker</w:t>
      </w:r>
      <w:r w:rsidR="009728AC" w:rsidRPr="00444BB6">
        <w:rPr>
          <w:rFonts w:ascii="Times New Roman" w:hAnsi="Times New Roman"/>
          <w:sz w:val="24"/>
        </w:rPr>
        <w:t xml:space="preserve"> Sponsor”, plus you will be encouraged to display a table top display at all the “B</w:t>
      </w:r>
      <w:r w:rsidR="00046A4C" w:rsidRPr="00444BB6">
        <w:rPr>
          <w:rFonts w:ascii="Times New Roman" w:hAnsi="Times New Roman"/>
          <w:sz w:val="24"/>
        </w:rPr>
        <w:t>acker</w:t>
      </w:r>
      <w:r w:rsidR="009728AC" w:rsidRPr="00444BB6">
        <w:rPr>
          <w:rFonts w:ascii="Times New Roman" w:hAnsi="Times New Roman"/>
          <w:sz w:val="24"/>
        </w:rPr>
        <w:t xml:space="preserve"> Sponsor” functions FREE of CHARGE (except the M.A.T.E. Conference).</w:t>
      </w:r>
    </w:p>
    <w:p w:rsidR="009728AC" w:rsidRPr="00444BB6" w:rsidRDefault="009728AC" w:rsidP="009728AC">
      <w:pPr>
        <w:spacing w:after="0" w:line="240" w:lineRule="auto"/>
        <w:rPr>
          <w:rFonts w:ascii="Times New Roman" w:hAnsi="Times New Roman"/>
          <w:sz w:val="24"/>
        </w:rPr>
      </w:pPr>
    </w:p>
    <w:p w:rsidR="009728AC" w:rsidRPr="00444BB6" w:rsidRDefault="00B41E3A" w:rsidP="009728AC">
      <w:pPr>
        <w:spacing w:after="0" w:line="240" w:lineRule="auto"/>
        <w:rPr>
          <w:rFonts w:ascii="Times New Roman" w:hAnsi="Times New Roman"/>
        </w:rPr>
      </w:pPr>
      <w:r w:rsidRPr="00444BB6">
        <w:rPr>
          <w:rFonts w:ascii="Times New Roman" w:hAnsi="Times New Roman"/>
          <w:sz w:val="24"/>
        </w:rPr>
        <w:tab/>
      </w:r>
      <w:r w:rsidR="009728AC" w:rsidRPr="00444BB6">
        <w:rPr>
          <w:rFonts w:ascii="Times New Roman" w:hAnsi="Times New Roman"/>
          <w:sz w:val="24"/>
        </w:rPr>
        <w:t xml:space="preserve">Become a </w:t>
      </w:r>
      <w:r w:rsidR="009728AC" w:rsidRPr="00444BB6">
        <w:rPr>
          <w:rFonts w:ascii="Times New Roman" w:hAnsi="Times New Roman"/>
          <w:b/>
          <w:bCs/>
          <w:i/>
          <w:iCs/>
          <w:sz w:val="24"/>
          <w:u w:val="single"/>
        </w:rPr>
        <w:t>201</w:t>
      </w:r>
      <w:r w:rsidRPr="00444BB6">
        <w:rPr>
          <w:rFonts w:ascii="Times New Roman" w:hAnsi="Times New Roman"/>
          <w:b/>
          <w:bCs/>
          <w:i/>
          <w:iCs/>
          <w:sz w:val="24"/>
          <w:u w:val="single"/>
        </w:rPr>
        <w:t>8</w:t>
      </w:r>
      <w:r w:rsidR="009728AC" w:rsidRPr="00444BB6">
        <w:rPr>
          <w:rFonts w:ascii="Times New Roman" w:hAnsi="Times New Roman"/>
          <w:b/>
          <w:bCs/>
          <w:i/>
          <w:iCs/>
          <w:sz w:val="24"/>
          <w:u w:val="single"/>
        </w:rPr>
        <w:t xml:space="preserve"> </w:t>
      </w:r>
      <w:r w:rsidR="009728AC" w:rsidRPr="00444BB6">
        <w:rPr>
          <w:rFonts w:ascii="Times New Roman" w:hAnsi="Times New Roman"/>
          <w:b/>
          <w:bCs/>
          <w:i/>
          <w:iCs/>
          <w:color w:val="FF950E"/>
          <w:sz w:val="24"/>
          <w:u w:val="single"/>
          <w:shd w:val="clear" w:color="auto" w:fill="008000"/>
        </w:rPr>
        <w:t>B</w:t>
      </w:r>
      <w:r w:rsidR="00046A4C" w:rsidRPr="00444BB6">
        <w:rPr>
          <w:rFonts w:ascii="Times New Roman" w:hAnsi="Times New Roman"/>
          <w:b/>
          <w:bCs/>
          <w:i/>
          <w:iCs/>
          <w:color w:val="FF950E"/>
          <w:sz w:val="24"/>
          <w:u w:val="single"/>
          <w:shd w:val="clear" w:color="auto" w:fill="008000"/>
        </w:rPr>
        <w:t>acker</w:t>
      </w:r>
      <w:r w:rsidR="009728AC" w:rsidRPr="00444BB6">
        <w:rPr>
          <w:rFonts w:ascii="Times New Roman" w:hAnsi="Times New Roman"/>
          <w:b/>
          <w:bCs/>
          <w:i/>
          <w:iCs/>
          <w:sz w:val="24"/>
          <w:u w:val="single"/>
        </w:rPr>
        <w:t xml:space="preserve"> Sponsor</w:t>
      </w:r>
      <w:r w:rsidR="009728AC" w:rsidRPr="00444BB6">
        <w:rPr>
          <w:rFonts w:ascii="Times New Roman" w:hAnsi="Times New Roman"/>
          <w:sz w:val="24"/>
        </w:rPr>
        <w:t xml:space="preserve"> with a </w:t>
      </w:r>
      <w:r w:rsidR="009728AC" w:rsidRPr="00444BB6">
        <w:rPr>
          <w:rFonts w:ascii="Times New Roman" w:hAnsi="Times New Roman"/>
          <w:b/>
          <w:bCs/>
          <w:sz w:val="24"/>
        </w:rPr>
        <w:t>$250 donation</w:t>
      </w:r>
      <w:r w:rsidR="009728AC" w:rsidRPr="00444BB6">
        <w:rPr>
          <w:rFonts w:ascii="Times New Roman" w:hAnsi="Times New Roman"/>
          <w:sz w:val="24"/>
        </w:rPr>
        <w:t xml:space="preserve">.  As a </w:t>
      </w:r>
      <w:r w:rsidR="00046A4C" w:rsidRPr="00444BB6">
        <w:rPr>
          <w:rFonts w:ascii="Times New Roman" w:hAnsi="Times New Roman"/>
          <w:sz w:val="24"/>
        </w:rPr>
        <w:t>“</w:t>
      </w:r>
      <w:r w:rsidR="009728AC" w:rsidRPr="00444BB6">
        <w:rPr>
          <w:rFonts w:ascii="Times New Roman" w:hAnsi="Times New Roman"/>
          <w:sz w:val="24"/>
        </w:rPr>
        <w:t>B</w:t>
      </w:r>
      <w:r w:rsidR="00046A4C" w:rsidRPr="00444BB6">
        <w:rPr>
          <w:rFonts w:ascii="Times New Roman" w:hAnsi="Times New Roman"/>
          <w:sz w:val="24"/>
        </w:rPr>
        <w:t>acker</w:t>
      </w:r>
      <w:r w:rsidR="009728AC" w:rsidRPr="00444BB6">
        <w:rPr>
          <w:rFonts w:ascii="Times New Roman" w:hAnsi="Times New Roman"/>
          <w:sz w:val="24"/>
        </w:rPr>
        <w:t xml:space="preserve"> Sponsor</w:t>
      </w:r>
      <w:r w:rsidR="00046A4C" w:rsidRPr="00444BB6">
        <w:rPr>
          <w:rFonts w:ascii="Times New Roman" w:hAnsi="Times New Roman"/>
          <w:sz w:val="24"/>
        </w:rPr>
        <w:t>”</w:t>
      </w:r>
      <w:r w:rsidR="009728AC" w:rsidRPr="00444BB6">
        <w:rPr>
          <w:rFonts w:ascii="Times New Roman" w:hAnsi="Times New Roman"/>
          <w:sz w:val="24"/>
        </w:rPr>
        <w:t xml:space="preserve"> we will provide signs showing your company name and web site at all the MTC Sponsored Pesticide and Fertilizer Applicator Recertification Classes, </w:t>
      </w:r>
      <w:proofErr w:type="gramStart"/>
      <w:r w:rsidR="009728AC" w:rsidRPr="00444BB6">
        <w:rPr>
          <w:rFonts w:ascii="Times New Roman" w:hAnsi="Times New Roman"/>
          <w:sz w:val="24"/>
        </w:rPr>
        <w:t>The</w:t>
      </w:r>
      <w:proofErr w:type="gramEnd"/>
      <w:r w:rsidR="009728AC" w:rsidRPr="00444BB6">
        <w:rPr>
          <w:rFonts w:ascii="Times New Roman" w:hAnsi="Times New Roman"/>
          <w:sz w:val="24"/>
        </w:rPr>
        <w:t xml:space="preserve"> MTC/</w:t>
      </w:r>
      <w:r w:rsidRPr="00444BB6">
        <w:rPr>
          <w:rFonts w:ascii="Times New Roman" w:hAnsi="Times New Roman"/>
          <w:sz w:val="24"/>
        </w:rPr>
        <w:t xml:space="preserve"> Annual MTC/Univ. of MD Golf Tournament for Turfgrass Research </w:t>
      </w:r>
      <w:r w:rsidR="009728AC" w:rsidRPr="00444BB6">
        <w:rPr>
          <w:rFonts w:ascii="Times New Roman" w:hAnsi="Times New Roman"/>
          <w:sz w:val="24"/>
        </w:rPr>
        <w:t>and at the MTC Display at next winter's M.A.T.E. Conference plus any other MTC sponsored activities.</w:t>
      </w:r>
    </w:p>
    <w:p w:rsidR="009728AC" w:rsidRPr="00444BB6" w:rsidRDefault="009728AC" w:rsidP="009728AC">
      <w:pPr>
        <w:spacing w:after="0" w:line="240" w:lineRule="auto"/>
        <w:rPr>
          <w:rFonts w:ascii="Times New Roman" w:hAnsi="Times New Roman"/>
          <w:sz w:val="24"/>
        </w:rPr>
      </w:pPr>
    </w:p>
    <w:p w:rsidR="009728AC" w:rsidRDefault="00B41E3A" w:rsidP="009728AC">
      <w:pPr>
        <w:spacing w:after="0" w:line="240" w:lineRule="auto"/>
        <w:rPr>
          <w:rFonts w:ascii="Times New Roman" w:hAnsi="Times New Roman"/>
          <w:sz w:val="24"/>
        </w:rPr>
      </w:pPr>
      <w:r w:rsidRPr="00444BB6">
        <w:rPr>
          <w:rFonts w:ascii="Times New Roman" w:hAnsi="Times New Roman"/>
          <w:sz w:val="24"/>
        </w:rPr>
        <w:tab/>
        <w:t xml:space="preserve">Become a </w:t>
      </w:r>
      <w:r w:rsidR="00444BB6">
        <w:rPr>
          <w:rFonts w:ascii="Times New Roman" w:hAnsi="Times New Roman"/>
          <w:b/>
          <w:i/>
          <w:sz w:val="24"/>
          <w:u w:val="single"/>
        </w:rPr>
        <w:t xml:space="preserve">2018 </w:t>
      </w:r>
      <w:r w:rsidR="00444BB6" w:rsidRPr="00606C4F">
        <w:rPr>
          <w:rFonts w:ascii="Times New Roman" w:hAnsi="Times New Roman"/>
          <w:b/>
          <w:i/>
          <w:sz w:val="24"/>
          <w:highlight w:val="yellow"/>
          <w:u w:val="single"/>
        </w:rPr>
        <w:t>Patron</w:t>
      </w:r>
      <w:r w:rsidR="00444BB6">
        <w:rPr>
          <w:rFonts w:ascii="Times New Roman" w:hAnsi="Times New Roman"/>
          <w:b/>
          <w:i/>
          <w:sz w:val="24"/>
          <w:u w:val="single"/>
        </w:rPr>
        <w:t xml:space="preserve"> Sponsor</w:t>
      </w:r>
      <w:r w:rsidR="00444BB6">
        <w:rPr>
          <w:rFonts w:ascii="Times New Roman" w:hAnsi="Times New Roman"/>
          <w:sz w:val="24"/>
        </w:rPr>
        <w:t xml:space="preserve">.  If you don’t feel comfortable with one of the sponsorships listed above but still would like to help.  Provide a donation of whatever amount you </w:t>
      </w:r>
      <w:r w:rsidR="00606C4F">
        <w:rPr>
          <w:rFonts w:ascii="Times New Roman" w:hAnsi="Times New Roman"/>
          <w:sz w:val="24"/>
        </w:rPr>
        <w:t xml:space="preserve">possibly </w:t>
      </w:r>
      <w:r w:rsidR="00444BB6">
        <w:rPr>
          <w:rFonts w:ascii="Times New Roman" w:hAnsi="Times New Roman"/>
          <w:sz w:val="24"/>
        </w:rPr>
        <w:t xml:space="preserve">can and we will </w:t>
      </w:r>
      <w:r w:rsidR="00606C4F">
        <w:rPr>
          <w:rFonts w:ascii="Times New Roman" w:hAnsi="Times New Roman"/>
          <w:sz w:val="24"/>
        </w:rPr>
        <w:t xml:space="preserve">express our gratitude by </w:t>
      </w:r>
      <w:r w:rsidR="00444BB6">
        <w:rPr>
          <w:rFonts w:ascii="Times New Roman" w:hAnsi="Times New Roman"/>
          <w:sz w:val="24"/>
        </w:rPr>
        <w:t>list</w:t>
      </w:r>
      <w:r w:rsidR="00606C4F">
        <w:rPr>
          <w:rFonts w:ascii="Times New Roman" w:hAnsi="Times New Roman"/>
          <w:sz w:val="24"/>
        </w:rPr>
        <w:t>ing</w:t>
      </w:r>
      <w:r w:rsidR="00444BB6">
        <w:rPr>
          <w:rFonts w:ascii="Times New Roman" w:hAnsi="Times New Roman"/>
          <w:sz w:val="24"/>
        </w:rPr>
        <w:t xml:space="preserve"> you as a “Patron Sponsor” on our letter head and on our web site.</w:t>
      </w:r>
    </w:p>
    <w:p w:rsidR="00444BB6" w:rsidRPr="00444BB6" w:rsidRDefault="00444BB6" w:rsidP="009728AC">
      <w:pPr>
        <w:spacing w:after="0" w:line="240" w:lineRule="auto"/>
        <w:rPr>
          <w:rFonts w:ascii="Times New Roman" w:hAnsi="Times New Roman"/>
          <w:sz w:val="24"/>
        </w:rPr>
      </w:pPr>
    </w:p>
    <w:p w:rsidR="009728AC" w:rsidRPr="00444BB6" w:rsidRDefault="009728AC" w:rsidP="009728AC">
      <w:pPr>
        <w:spacing w:after="0" w:line="240" w:lineRule="auto"/>
        <w:rPr>
          <w:rFonts w:ascii="Times New Roman" w:hAnsi="Times New Roman"/>
        </w:rPr>
      </w:pPr>
      <w:r w:rsidRPr="00444BB6">
        <w:rPr>
          <w:rFonts w:ascii="Times New Roman" w:hAnsi="Times New Roman"/>
          <w:sz w:val="24"/>
        </w:rPr>
        <w:tab/>
        <w:t xml:space="preserve">Please complete the </w:t>
      </w:r>
      <w:r w:rsidR="00444BB6">
        <w:rPr>
          <w:rFonts w:ascii="Times New Roman" w:hAnsi="Times New Roman"/>
          <w:sz w:val="24"/>
        </w:rPr>
        <w:t>combined</w:t>
      </w:r>
      <w:r w:rsidR="00FB7355">
        <w:rPr>
          <w:rFonts w:ascii="Times New Roman" w:hAnsi="Times New Roman"/>
          <w:sz w:val="24"/>
        </w:rPr>
        <w:t>, single page,</w:t>
      </w:r>
      <w:r w:rsidR="00444BB6">
        <w:rPr>
          <w:rFonts w:ascii="Times New Roman" w:hAnsi="Times New Roman"/>
          <w:sz w:val="24"/>
        </w:rPr>
        <w:t xml:space="preserve"> </w:t>
      </w:r>
      <w:r w:rsidR="00606C4F">
        <w:rPr>
          <w:rFonts w:ascii="Times New Roman" w:hAnsi="Times New Roman"/>
          <w:sz w:val="24"/>
        </w:rPr>
        <w:t xml:space="preserve">Membership Dues and Turfgrass Education Sponsor </w:t>
      </w:r>
      <w:r w:rsidRPr="00444BB6">
        <w:rPr>
          <w:rFonts w:ascii="Times New Roman" w:hAnsi="Times New Roman"/>
          <w:sz w:val="24"/>
        </w:rPr>
        <w:t>form and return as soon as possible</w:t>
      </w:r>
      <w:r w:rsidR="00606C4F">
        <w:rPr>
          <w:rFonts w:ascii="Times New Roman" w:hAnsi="Times New Roman"/>
          <w:sz w:val="24"/>
        </w:rPr>
        <w:t xml:space="preserve">.  </w:t>
      </w:r>
      <w:r w:rsidRPr="00444BB6">
        <w:rPr>
          <w:rFonts w:ascii="Times New Roman" w:hAnsi="Times New Roman"/>
          <w:sz w:val="24"/>
        </w:rPr>
        <w:t xml:space="preserve">Please be generous and be a </w:t>
      </w:r>
      <w:r w:rsidRPr="00444BB6">
        <w:rPr>
          <w:rFonts w:ascii="Times New Roman" w:hAnsi="Times New Roman"/>
          <w:b/>
          <w:bCs/>
          <w:sz w:val="24"/>
        </w:rPr>
        <w:t>“201</w:t>
      </w:r>
      <w:r w:rsidR="00606C4F">
        <w:rPr>
          <w:rFonts w:ascii="Times New Roman" w:hAnsi="Times New Roman"/>
          <w:b/>
          <w:bCs/>
          <w:sz w:val="24"/>
        </w:rPr>
        <w:t>8</w:t>
      </w:r>
      <w:r w:rsidRPr="00444BB6">
        <w:rPr>
          <w:rFonts w:ascii="Times New Roman" w:hAnsi="Times New Roman"/>
          <w:b/>
          <w:bCs/>
          <w:sz w:val="24"/>
        </w:rPr>
        <w:t xml:space="preserve"> Turfgrass Education Sponsor”</w:t>
      </w:r>
      <w:r w:rsidRPr="00444BB6">
        <w:rPr>
          <w:rFonts w:ascii="Times New Roman" w:hAnsi="Times New Roman"/>
          <w:sz w:val="24"/>
        </w:rPr>
        <w:t xml:space="preserve"> and help us continue supporting the University of Maryland Turfgrass Program</w:t>
      </w:r>
      <w:r w:rsidR="00FB7355">
        <w:rPr>
          <w:rFonts w:ascii="Times New Roman" w:hAnsi="Times New Roman"/>
          <w:sz w:val="24"/>
        </w:rPr>
        <w:t>s</w:t>
      </w:r>
      <w:r w:rsidRPr="00444BB6">
        <w:rPr>
          <w:rFonts w:ascii="Times New Roman" w:hAnsi="Times New Roman"/>
          <w:sz w:val="24"/>
        </w:rPr>
        <w:t xml:space="preserve"> for </w:t>
      </w:r>
      <w:r w:rsidR="00606C4F">
        <w:rPr>
          <w:rFonts w:ascii="Times New Roman" w:hAnsi="Times New Roman"/>
          <w:sz w:val="24"/>
        </w:rPr>
        <w:t>years to come as the</w:t>
      </w:r>
      <w:r w:rsidR="00FB7355">
        <w:rPr>
          <w:rFonts w:ascii="Times New Roman" w:hAnsi="Times New Roman"/>
          <w:sz w:val="24"/>
        </w:rPr>
        <w:t xml:space="preserve"> University of Maryland Turfgrass Programs </w:t>
      </w:r>
      <w:r w:rsidR="00172406">
        <w:rPr>
          <w:rFonts w:ascii="Times New Roman" w:hAnsi="Times New Roman"/>
          <w:sz w:val="24"/>
        </w:rPr>
        <w:t>continues</w:t>
      </w:r>
      <w:r w:rsidR="00606C4F">
        <w:rPr>
          <w:rFonts w:ascii="Times New Roman" w:hAnsi="Times New Roman"/>
          <w:sz w:val="24"/>
        </w:rPr>
        <w:t xml:space="preserve"> to support us.</w:t>
      </w:r>
    </w:p>
    <w:p w:rsidR="009728AC" w:rsidRDefault="009728AC" w:rsidP="009728AC">
      <w:pPr>
        <w:spacing w:after="0" w:line="240" w:lineRule="auto"/>
        <w:rPr>
          <w:rFonts w:ascii="Times New Roman" w:hAnsi="Times New Roman"/>
          <w:sz w:val="24"/>
          <w:szCs w:val="24"/>
        </w:rPr>
      </w:pPr>
    </w:p>
    <w:p w:rsidR="00FB7355" w:rsidRPr="00444BB6" w:rsidRDefault="00FB7355" w:rsidP="009728AC">
      <w:pPr>
        <w:spacing w:after="0" w:line="240" w:lineRule="auto"/>
        <w:rPr>
          <w:rFonts w:ascii="Times New Roman" w:hAnsi="Times New Roman"/>
          <w:sz w:val="24"/>
          <w:szCs w:val="24"/>
        </w:rPr>
      </w:pPr>
      <w:r>
        <w:rPr>
          <w:rFonts w:ascii="Times New Roman" w:hAnsi="Times New Roman"/>
          <w:sz w:val="24"/>
          <w:szCs w:val="24"/>
        </w:rPr>
        <w:tab/>
        <w:t>The MTC Dues and Sponsorship Year runs from February 1 to the following January 31.  If you are new to the MTC, pay your dues by Jan.26 and be considered a “member” for registration at both the 2018 and 2019 M.A.T.E. Conferences.  So don’t wait, complete your single page form today.</w:t>
      </w:r>
    </w:p>
    <w:sectPr w:rsidR="00FB7355" w:rsidRPr="00444BB6">
      <w:headerReference w:type="default" r:id="rId7"/>
      <w:footerReference w:type="default" r:id="rId8"/>
      <w:headerReference w:type="first" r:id="rId9"/>
      <w:footerReference w:type="first" r:id="rId10"/>
      <w:type w:val="continuous"/>
      <w:pgSz w:w="12240" w:h="15840"/>
      <w:pgMar w:top="776" w:right="720" w:bottom="776"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42A" w:rsidRDefault="005C442A">
      <w:pPr>
        <w:spacing w:after="0" w:line="240" w:lineRule="auto"/>
      </w:pPr>
      <w:r>
        <w:separator/>
      </w:r>
    </w:p>
  </w:endnote>
  <w:endnote w:type="continuationSeparator" w:id="0">
    <w:p w:rsidR="005C442A" w:rsidRDefault="005C4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Calibri"/>
    <w:charset w:val="01"/>
    <w:family w:val="auto"/>
    <w:pitch w:val="variable"/>
    <w:sig w:usb0="00000000" w:usb1="00000000" w:usb2="00000000" w:usb3="00000000" w:csb0="00000000" w:csb1="00000000"/>
  </w:font>
  <w:font w:name="Chaparral Pro Light">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01E" w:rsidRDefault="0011101E">
    <w:pPr>
      <w:pStyle w:val="Footer"/>
      <w:jc w:val="center"/>
    </w:pPr>
    <w:r>
      <w:rPr>
        <w:rFonts w:cs="Calibri"/>
        <w:color w:val="385623"/>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01E" w:rsidRDefault="0011101E">
    <w:pPr>
      <w:pStyle w:val="Footer"/>
      <w:jc w:val="center"/>
    </w:pPr>
    <w:r>
      <w:rPr>
        <w:color w:val="385623"/>
        <w:sz w:val="20"/>
      </w:rPr>
      <w:t>Vernon W. Cooper | Executive Director</w:t>
    </w:r>
  </w:p>
  <w:p w:rsidR="0011101E" w:rsidRDefault="0011101E">
    <w:pPr>
      <w:pStyle w:val="Footer"/>
      <w:jc w:val="center"/>
    </w:pPr>
    <w:r>
      <w:rPr>
        <w:color w:val="385623"/>
        <w:sz w:val="20"/>
      </w:rPr>
      <w:t>O. 410-745-9643 | C. 443-742-6618 | F. 410-745-8867</w:t>
    </w:r>
  </w:p>
  <w:p w:rsidR="0011101E" w:rsidRDefault="0011101E">
    <w:pPr>
      <w:pStyle w:val="Footer"/>
      <w:jc w:val="center"/>
    </w:pPr>
    <w:hyperlink r:id="rId1" w:history="1">
      <w:r>
        <w:rPr>
          <w:rStyle w:val="Hyperlink"/>
          <w:color w:val="385623"/>
          <w:sz w:val="20"/>
        </w:rPr>
        <w:t>ExecDir@MDTurfCouncil.com</w:t>
      </w:r>
    </w:hyperlink>
    <w:r>
      <w:rPr>
        <w:color w:val="385623"/>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42A" w:rsidRDefault="005C442A">
      <w:pPr>
        <w:spacing w:after="0" w:line="240" w:lineRule="auto"/>
      </w:pPr>
      <w:r>
        <w:separator/>
      </w:r>
    </w:p>
  </w:footnote>
  <w:footnote w:type="continuationSeparator" w:id="0">
    <w:p w:rsidR="005C442A" w:rsidRDefault="005C4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01E" w:rsidRDefault="0011101E">
    <w:pPr>
      <w:pStyle w:val="Header"/>
      <w:jc w:val="center"/>
      <w:rPr>
        <w:sz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01E" w:rsidRDefault="00A96863">
    <w:pPr>
      <w:pStyle w:val="Header"/>
      <w:jc w:val="center"/>
    </w:pPr>
    <w:r>
      <w:rPr>
        <w:rFonts w:ascii="Chaparral Pro Light" w:eastAsia="Chaparral Pro Light" w:hAnsi="Chaparral Pro Light" w:cs="Chaparral Pro Light"/>
        <w:b/>
        <w:noProof/>
        <w:color w:val="385623"/>
        <w:sz w:val="48"/>
        <w:lang w:eastAsia="en-US"/>
      </w:rPr>
      <w:drawing>
        <wp:anchor distT="0" distB="0" distL="114935" distR="114935" simplePos="0" relativeHeight="251657728" behindDoc="0" locked="0" layoutInCell="1" allowOverlap="1">
          <wp:simplePos x="0" y="0"/>
          <wp:positionH relativeFrom="column">
            <wp:posOffset>457200</wp:posOffset>
          </wp:positionH>
          <wp:positionV relativeFrom="paragraph">
            <wp:posOffset>-312420</wp:posOffset>
          </wp:positionV>
          <wp:extent cx="916305" cy="878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499" t="-5852" r="62895" b="-624"/>
                  <a:stretch>
                    <a:fillRect/>
                  </a:stretch>
                </pic:blipFill>
                <pic:spPr bwMode="auto">
                  <a:xfrm>
                    <a:off x="0" y="0"/>
                    <a:ext cx="916305" cy="878205"/>
                  </a:xfrm>
                  <a:prstGeom prst="rect">
                    <a:avLst/>
                  </a:prstGeom>
                  <a:solidFill>
                    <a:srgbClr val="FFFFFF">
                      <a:alpha val="0"/>
                    </a:srgbClr>
                  </a:solidFill>
                  <a:ln w="9525">
                    <a:noFill/>
                    <a:miter lim="800000"/>
                    <a:headEnd/>
                    <a:tailEnd/>
                  </a:ln>
                </pic:spPr>
              </pic:pic>
            </a:graphicData>
          </a:graphic>
        </wp:anchor>
      </w:drawing>
    </w:r>
    <w:r w:rsidR="0011101E">
      <w:rPr>
        <w:rFonts w:ascii="Chaparral Pro Light" w:eastAsia="Chaparral Pro Light" w:hAnsi="Chaparral Pro Light" w:cs="Chaparral Pro Light"/>
        <w:b/>
        <w:color w:val="385623"/>
        <w:sz w:val="48"/>
      </w:rPr>
      <w:t xml:space="preserve">           </w:t>
    </w:r>
    <w:r w:rsidR="0011101E">
      <w:rPr>
        <w:rFonts w:ascii="Chaparral Pro Light" w:hAnsi="Chaparral Pro Light" w:cs="Chaparral Pro Light"/>
        <w:b/>
        <w:color w:val="385623"/>
        <w:sz w:val="48"/>
        <w:szCs w:val="48"/>
      </w:rPr>
      <w:t>Maryland Turfgrass Council</w:t>
    </w:r>
  </w:p>
  <w:p w:rsidR="0011101E" w:rsidRDefault="0011101E">
    <w:pPr>
      <w:pStyle w:val="Header"/>
      <w:jc w:val="center"/>
    </w:pPr>
    <w:r>
      <w:rPr>
        <w:rFonts w:cs="Calibri"/>
        <w:color w:val="385623"/>
        <w:sz w:val="20"/>
      </w:rPr>
      <w:t xml:space="preserve">                                303 S. Talbot St. #</w:t>
    </w:r>
    <w:r>
      <w:rPr>
        <w:color w:val="385623"/>
        <w:sz w:val="20"/>
      </w:rPr>
      <w:t>389 | St. Michaels, MD 21663</w:t>
    </w:r>
  </w:p>
  <w:p w:rsidR="0011101E" w:rsidRDefault="0011101E">
    <w:pPr>
      <w:pStyle w:val="Header"/>
      <w:jc w:val="center"/>
    </w:pPr>
    <w:r>
      <w:rPr>
        <w:rFonts w:cs="Calibri"/>
        <w:color w:val="385623"/>
        <w:sz w:val="20"/>
      </w:rPr>
      <w:t xml:space="preserve">                                </w:t>
    </w:r>
    <w:r>
      <w:rPr>
        <w:color w:val="385623"/>
        <w:sz w:val="20"/>
      </w:rPr>
      <w:t>www.MDTurfCouncil.org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A679A3"/>
    <w:rsid w:val="00022B35"/>
    <w:rsid w:val="00046A4C"/>
    <w:rsid w:val="0011101E"/>
    <w:rsid w:val="00172406"/>
    <w:rsid w:val="00211905"/>
    <w:rsid w:val="002222F5"/>
    <w:rsid w:val="00253684"/>
    <w:rsid w:val="00327B9E"/>
    <w:rsid w:val="003453A4"/>
    <w:rsid w:val="00394ACB"/>
    <w:rsid w:val="003A2E66"/>
    <w:rsid w:val="003D47CA"/>
    <w:rsid w:val="003E1349"/>
    <w:rsid w:val="00444BB6"/>
    <w:rsid w:val="004D4EBA"/>
    <w:rsid w:val="004E047E"/>
    <w:rsid w:val="004F68A2"/>
    <w:rsid w:val="005C442A"/>
    <w:rsid w:val="00606C4F"/>
    <w:rsid w:val="00632346"/>
    <w:rsid w:val="006E54E0"/>
    <w:rsid w:val="00723D27"/>
    <w:rsid w:val="0072426D"/>
    <w:rsid w:val="0080297B"/>
    <w:rsid w:val="00805FFC"/>
    <w:rsid w:val="00872990"/>
    <w:rsid w:val="008946ED"/>
    <w:rsid w:val="008F76F0"/>
    <w:rsid w:val="0091123E"/>
    <w:rsid w:val="009728AC"/>
    <w:rsid w:val="009731B9"/>
    <w:rsid w:val="009B1CA3"/>
    <w:rsid w:val="00A44B73"/>
    <w:rsid w:val="00A679A3"/>
    <w:rsid w:val="00A93C35"/>
    <w:rsid w:val="00A96863"/>
    <w:rsid w:val="00AA2BC5"/>
    <w:rsid w:val="00AE0BBA"/>
    <w:rsid w:val="00B25AD0"/>
    <w:rsid w:val="00B41E3A"/>
    <w:rsid w:val="00B90184"/>
    <w:rsid w:val="00BD0050"/>
    <w:rsid w:val="00C04733"/>
    <w:rsid w:val="00C06F46"/>
    <w:rsid w:val="00CB6C9A"/>
    <w:rsid w:val="00CC143C"/>
    <w:rsid w:val="00E53131"/>
    <w:rsid w:val="00EE0B65"/>
    <w:rsid w:val="00EE5D2C"/>
    <w:rsid w:val="00F3066D"/>
    <w:rsid w:val="00F3224E"/>
    <w:rsid w:val="00FB7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Segoe UI" w:hAnsi="Segoe UI" w:cs="Segoe UI"/>
      <w:sz w:val="18"/>
      <w:szCs w:val="18"/>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DTurfCouncil.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ExecDir@MDTurfCounc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Links>
    <vt:vector size="12" baseType="variant">
      <vt:variant>
        <vt:i4>5308435</vt:i4>
      </vt:variant>
      <vt:variant>
        <vt:i4>0</vt:i4>
      </vt:variant>
      <vt:variant>
        <vt:i4>0</vt:i4>
      </vt:variant>
      <vt:variant>
        <vt:i4>5</vt:i4>
      </vt:variant>
      <vt:variant>
        <vt:lpwstr>http://www.mdturfcouncil.org/</vt:lpwstr>
      </vt:variant>
      <vt:variant>
        <vt:lpwstr/>
      </vt:variant>
      <vt:variant>
        <vt:i4>524326</vt:i4>
      </vt:variant>
      <vt:variant>
        <vt:i4>0</vt:i4>
      </vt:variant>
      <vt:variant>
        <vt:i4>0</vt:i4>
      </vt:variant>
      <vt:variant>
        <vt:i4>5</vt:i4>
      </vt:variant>
      <vt:variant>
        <vt:lpwstr>mailto:ExecDir@MDTurfCouncil.com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Golf Course Maint</cp:lastModifiedBy>
  <cp:revision>3</cp:revision>
  <cp:lastPrinted>2017-12-25T02:23:00Z</cp:lastPrinted>
  <dcterms:created xsi:type="dcterms:W3CDTF">2018-01-14T11:27:00Z</dcterms:created>
  <dcterms:modified xsi:type="dcterms:W3CDTF">2018-01-14T11:28:00Z</dcterms:modified>
</cp:coreProperties>
</file>