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84" w:rsidRPr="00BD0C20" w:rsidRDefault="00F96984">
      <w:pPr>
        <w:jc w:val="center"/>
        <w:rPr>
          <w:rFonts w:ascii="Book Antiqua" w:hAnsi="Book Antiqua"/>
          <w:b/>
          <w:color w:val="538135" w:themeColor="accent6" w:themeShade="BF"/>
          <w:sz w:val="32"/>
          <w:szCs w:val="32"/>
        </w:rPr>
      </w:pPr>
    </w:p>
    <w:p w:rsidR="00BD0C20" w:rsidRPr="00C92BD1" w:rsidRDefault="00930034" w:rsidP="00C92BD1">
      <w:pPr>
        <w:jc w:val="center"/>
        <w:rPr>
          <w:rFonts w:ascii="Book Antiqua" w:hAnsi="Book Antiqua"/>
          <w:b/>
          <w:color w:val="538135" w:themeColor="accent6" w:themeShade="BF"/>
          <w:sz w:val="32"/>
          <w:szCs w:val="32"/>
        </w:rPr>
      </w:pPr>
      <w:r>
        <w:rPr>
          <w:rFonts w:ascii="Book Antiqua" w:hAnsi="Book Antiqua"/>
          <w:b/>
          <w:color w:val="538135" w:themeColor="accent6" w:themeShade="BF"/>
          <w:sz w:val="32"/>
          <w:szCs w:val="32"/>
        </w:rPr>
        <w:t>2017</w:t>
      </w:r>
      <w:r w:rsidR="00B1063D">
        <w:rPr>
          <w:rFonts w:ascii="Book Antiqua" w:hAnsi="Book Antiqua"/>
          <w:b/>
          <w:color w:val="538135" w:themeColor="accent6" w:themeShade="BF"/>
          <w:sz w:val="32"/>
          <w:szCs w:val="32"/>
        </w:rPr>
        <w:t xml:space="preserve"> MARYLAND TURFGRASS COUNCIL’S</w:t>
      </w:r>
      <w:r w:rsidR="00BD0C20" w:rsidRPr="00BD0C20">
        <w:rPr>
          <w:rFonts w:ascii="Book Antiqua" w:hAnsi="Book Antiqua"/>
          <w:b/>
          <w:color w:val="538135" w:themeColor="accent6" w:themeShade="BF"/>
          <w:sz w:val="32"/>
          <w:szCs w:val="32"/>
        </w:rPr>
        <w:t xml:space="preserve"> GOLF TOURNAMENT FOR TURFGRASS RESEARCH</w:t>
      </w:r>
    </w:p>
    <w:p w:rsidR="00B1063D" w:rsidRPr="00C92BD1" w:rsidRDefault="004912FD" w:rsidP="00B1063D">
      <w:pPr>
        <w:spacing w:after="0" w:line="240" w:lineRule="auto"/>
        <w:rPr>
          <w:sz w:val="28"/>
          <w:szCs w:val="28"/>
        </w:rPr>
      </w:pPr>
      <w:r>
        <w:rPr>
          <w:sz w:val="28"/>
          <w:szCs w:val="28"/>
        </w:rPr>
        <w:t>Date: September 27, 2017</w:t>
      </w:r>
    </w:p>
    <w:p w:rsidR="00B1063D" w:rsidRDefault="00B1063D" w:rsidP="00B1063D">
      <w:pPr>
        <w:spacing w:after="0" w:line="240" w:lineRule="auto"/>
        <w:rPr>
          <w:sz w:val="28"/>
          <w:szCs w:val="28"/>
        </w:rPr>
      </w:pPr>
      <w:r w:rsidRPr="00C92BD1">
        <w:rPr>
          <w:sz w:val="28"/>
          <w:szCs w:val="28"/>
        </w:rPr>
        <w:t>Time: Registration</w:t>
      </w:r>
      <w:r w:rsidR="0034181E">
        <w:rPr>
          <w:sz w:val="28"/>
          <w:szCs w:val="28"/>
        </w:rPr>
        <w:t>/ Breakfast</w:t>
      </w:r>
      <w:r w:rsidRPr="00C92BD1">
        <w:rPr>
          <w:sz w:val="28"/>
          <w:szCs w:val="28"/>
        </w:rPr>
        <w:t xml:space="preserve"> 8:00</w:t>
      </w:r>
      <w:r w:rsidR="0034181E">
        <w:rPr>
          <w:sz w:val="28"/>
          <w:szCs w:val="28"/>
        </w:rPr>
        <w:t>am</w:t>
      </w:r>
    </w:p>
    <w:p w:rsidR="0034181E" w:rsidRDefault="0034181E" w:rsidP="00B1063D">
      <w:pPr>
        <w:spacing w:after="0" w:line="240" w:lineRule="auto"/>
        <w:rPr>
          <w:sz w:val="28"/>
          <w:szCs w:val="28"/>
        </w:rPr>
      </w:pPr>
      <w:r>
        <w:rPr>
          <w:sz w:val="28"/>
          <w:szCs w:val="28"/>
        </w:rPr>
        <w:t xml:space="preserve">           Research Update with Dr. Joseph Roberts 8:30am</w:t>
      </w:r>
    </w:p>
    <w:p w:rsidR="0034181E" w:rsidRPr="00C92BD1" w:rsidRDefault="0034181E" w:rsidP="00B1063D">
      <w:pPr>
        <w:spacing w:after="0" w:line="240" w:lineRule="auto"/>
        <w:rPr>
          <w:sz w:val="28"/>
          <w:szCs w:val="28"/>
        </w:rPr>
      </w:pPr>
      <w:r>
        <w:rPr>
          <w:sz w:val="28"/>
          <w:szCs w:val="28"/>
        </w:rPr>
        <w:tab/>
        <w:t>Warm up/ Registration 9:30am-10:00am</w:t>
      </w:r>
    </w:p>
    <w:p w:rsidR="00B1063D" w:rsidRPr="00C92BD1" w:rsidRDefault="00B1063D" w:rsidP="00B1063D">
      <w:pPr>
        <w:spacing w:after="0" w:line="240" w:lineRule="auto"/>
        <w:rPr>
          <w:sz w:val="28"/>
          <w:szCs w:val="28"/>
        </w:rPr>
      </w:pPr>
      <w:r w:rsidRPr="00C92BD1">
        <w:rPr>
          <w:sz w:val="28"/>
          <w:szCs w:val="28"/>
        </w:rPr>
        <w:t xml:space="preserve">           </w:t>
      </w:r>
      <w:r w:rsidR="0034181E">
        <w:rPr>
          <w:sz w:val="28"/>
          <w:szCs w:val="28"/>
        </w:rPr>
        <w:t xml:space="preserve"> </w:t>
      </w:r>
      <w:r w:rsidRPr="00C92BD1">
        <w:rPr>
          <w:sz w:val="28"/>
          <w:szCs w:val="28"/>
        </w:rPr>
        <w:t xml:space="preserve">Shotgun Start </w:t>
      </w:r>
      <w:r w:rsidR="0034181E">
        <w:rPr>
          <w:sz w:val="28"/>
          <w:szCs w:val="28"/>
        </w:rPr>
        <w:t>10:00am</w:t>
      </w:r>
    </w:p>
    <w:p w:rsidR="00B1063D" w:rsidRPr="00C92BD1" w:rsidRDefault="00B1063D" w:rsidP="00B1063D">
      <w:pPr>
        <w:spacing w:after="0" w:line="240" w:lineRule="auto"/>
        <w:rPr>
          <w:sz w:val="28"/>
          <w:szCs w:val="28"/>
        </w:rPr>
      </w:pPr>
      <w:r w:rsidRPr="00C92BD1">
        <w:rPr>
          <w:sz w:val="28"/>
          <w:szCs w:val="28"/>
        </w:rPr>
        <w:t xml:space="preserve">            Reception/ Awards/ Crab</w:t>
      </w:r>
      <w:r w:rsidR="00F82546">
        <w:rPr>
          <w:sz w:val="28"/>
          <w:szCs w:val="28"/>
        </w:rPr>
        <w:t xml:space="preserve"> </w:t>
      </w:r>
      <w:r w:rsidRPr="00C92BD1">
        <w:rPr>
          <w:sz w:val="28"/>
          <w:szCs w:val="28"/>
        </w:rPr>
        <w:t>feast after round</w:t>
      </w:r>
    </w:p>
    <w:p w:rsidR="00B1063D" w:rsidRDefault="00B1063D">
      <w:pPr>
        <w:spacing w:after="0" w:line="240" w:lineRule="auto"/>
        <w:rPr>
          <w:sz w:val="28"/>
          <w:szCs w:val="28"/>
        </w:rPr>
      </w:pPr>
    </w:p>
    <w:p w:rsidR="00BD0C20" w:rsidRPr="00C92BD1" w:rsidRDefault="00BD0C20">
      <w:pPr>
        <w:spacing w:after="0" w:line="240" w:lineRule="auto"/>
        <w:rPr>
          <w:sz w:val="28"/>
          <w:szCs w:val="28"/>
        </w:rPr>
      </w:pPr>
      <w:r w:rsidRPr="00C92BD1">
        <w:rPr>
          <w:sz w:val="28"/>
          <w:szCs w:val="28"/>
        </w:rPr>
        <w:t>Queenstown Harbor Golf Course</w:t>
      </w:r>
    </w:p>
    <w:p w:rsidR="00BD0C20" w:rsidRPr="00C92BD1" w:rsidRDefault="00BD0C20">
      <w:pPr>
        <w:spacing w:after="0" w:line="240" w:lineRule="auto"/>
        <w:rPr>
          <w:sz w:val="28"/>
          <w:szCs w:val="28"/>
        </w:rPr>
      </w:pPr>
      <w:r w:rsidRPr="00C92BD1">
        <w:rPr>
          <w:sz w:val="28"/>
          <w:szCs w:val="28"/>
        </w:rPr>
        <w:t>310 Links Lane</w:t>
      </w:r>
    </w:p>
    <w:p w:rsidR="00BD0C20" w:rsidRPr="00C92BD1" w:rsidRDefault="00BD0C20">
      <w:pPr>
        <w:spacing w:after="0" w:line="240" w:lineRule="auto"/>
        <w:rPr>
          <w:sz w:val="28"/>
          <w:szCs w:val="28"/>
        </w:rPr>
      </w:pPr>
      <w:r w:rsidRPr="00C92BD1">
        <w:rPr>
          <w:sz w:val="28"/>
          <w:szCs w:val="28"/>
        </w:rPr>
        <w:t>Queenstown, MD 21658</w:t>
      </w:r>
    </w:p>
    <w:p w:rsidR="00C92BD1" w:rsidRDefault="00C92BD1">
      <w:pPr>
        <w:spacing w:after="0" w:line="240" w:lineRule="auto"/>
        <w:rPr>
          <w:sz w:val="24"/>
          <w:szCs w:val="24"/>
        </w:rPr>
      </w:pPr>
    </w:p>
    <w:p w:rsidR="00BD0C20" w:rsidRDefault="00BD0C20">
      <w:pPr>
        <w:spacing w:after="0" w:line="240" w:lineRule="auto"/>
        <w:rPr>
          <w:b/>
          <w:sz w:val="24"/>
          <w:szCs w:val="24"/>
        </w:rPr>
      </w:pPr>
      <w:r w:rsidRPr="00C92BD1">
        <w:rPr>
          <w:b/>
          <w:sz w:val="24"/>
          <w:szCs w:val="24"/>
        </w:rPr>
        <w:t xml:space="preserve">The </w:t>
      </w:r>
      <w:r w:rsidR="00B1063D">
        <w:rPr>
          <w:b/>
          <w:sz w:val="24"/>
          <w:szCs w:val="24"/>
        </w:rPr>
        <w:t xml:space="preserve">MTC </w:t>
      </w:r>
      <w:r w:rsidRPr="00C92BD1">
        <w:rPr>
          <w:b/>
          <w:sz w:val="24"/>
          <w:szCs w:val="24"/>
        </w:rPr>
        <w:t>Golf Tournament</w:t>
      </w:r>
      <w:r w:rsidR="00B1063D">
        <w:rPr>
          <w:b/>
          <w:sz w:val="24"/>
          <w:szCs w:val="24"/>
        </w:rPr>
        <w:t xml:space="preserve"> for Turfgrass Research</w:t>
      </w:r>
      <w:r w:rsidRPr="00C92BD1">
        <w:rPr>
          <w:b/>
          <w:sz w:val="24"/>
          <w:szCs w:val="24"/>
        </w:rPr>
        <w:t xml:space="preserve"> </w:t>
      </w:r>
    </w:p>
    <w:p w:rsidR="001E3B51" w:rsidRPr="00C92BD1" w:rsidRDefault="001E3B51">
      <w:pPr>
        <w:spacing w:after="0" w:line="240" w:lineRule="auto"/>
        <w:rPr>
          <w:b/>
          <w:sz w:val="24"/>
          <w:szCs w:val="24"/>
        </w:rPr>
      </w:pPr>
    </w:p>
    <w:p w:rsidR="008B6690" w:rsidRDefault="004912FD" w:rsidP="008B6690">
      <w:pPr>
        <w:rPr>
          <w:rFonts w:ascii="Book Antiqua" w:hAnsi="Book Antiqua"/>
          <w:sz w:val="24"/>
          <w:szCs w:val="24"/>
        </w:rPr>
      </w:pPr>
      <w:r>
        <w:rPr>
          <w:rFonts w:ascii="Book Antiqua" w:hAnsi="Book Antiqua"/>
          <w:sz w:val="24"/>
          <w:szCs w:val="24"/>
        </w:rPr>
        <w:t xml:space="preserve">On </w:t>
      </w:r>
      <w:r w:rsidR="00272DAF">
        <w:rPr>
          <w:rFonts w:ascii="Book Antiqua" w:hAnsi="Book Antiqua"/>
          <w:sz w:val="24"/>
          <w:szCs w:val="24"/>
        </w:rPr>
        <w:t>September 27</w:t>
      </w:r>
      <w:r w:rsidR="00272DAF" w:rsidRPr="004912FD">
        <w:rPr>
          <w:rFonts w:ascii="Book Antiqua" w:hAnsi="Book Antiqua"/>
          <w:sz w:val="24"/>
          <w:szCs w:val="24"/>
          <w:vertAlign w:val="superscript"/>
        </w:rPr>
        <w:t>th</w:t>
      </w:r>
      <w:r w:rsidR="00272DAF">
        <w:rPr>
          <w:rFonts w:ascii="Book Antiqua" w:hAnsi="Book Antiqua"/>
          <w:sz w:val="24"/>
          <w:szCs w:val="24"/>
        </w:rPr>
        <w:t>, 2017,</w:t>
      </w:r>
      <w:r w:rsidR="00B1063D">
        <w:rPr>
          <w:rFonts w:ascii="Book Antiqua" w:hAnsi="Book Antiqua"/>
          <w:sz w:val="24"/>
          <w:szCs w:val="24"/>
        </w:rPr>
        <w:t xml:space="preserve"> </w:t>
      </w:r>
      <w:r>
        <w:rPr>
          <w:rFonts w:ascii="Book Antiqua" w:hAnsi="Book Antiqua"/>
          <w:sz w:val="24"/>
          <w:szCs w:val="24"/>
        </w:rPr>
        <w:t xml:space="preserve">we will have the </w:t>
      </w:r>
      <w:r w:rsidR="00B1063D">
        <w:rPr>
          <w:rFonts w:ascii="Book Antiqua" w:hAnsi="Book Antiqua"/>
          <w:sz w:val="24"/>
          <w:szCs w:val="24"/>
        </w:rPr>
        <w:t>Maryland Turfgrass Council’s Golf Tournament for Turfgrass Research</w:t>
      </w:r>
      <w:r>
        <w:rPr>
          <w:rFonts w:ascii="Book Antiqua" w:hAnsi="Book Antiqua"/>
          <w:sz w:val="24"/>
          <w:szCs w:val="24"/>
        </w:rPr>
        <w:t xml:space="preserve"> at Queenstown Harbor Golf Course. We would live off the support of our members (industry professionals) and supporting companies to thrive as an organization. This event will help not only the University of Maryland Turfgrass Programs and the Maryland Turfgrass council, but is </w:t>
      </w:r>
      <w:r w:rsidR="00930034">
        <w:rPr>
          <w:rFonts w:ascii="Book Antiqua" w:hAnsi="Book Antiqua"/>
          <w:sz w:val="24"/>
          <w:szCs w:val="24"/>
        </w:rPr>
        <w:t>a fantastic opportunity</w:t>
      </w:r>
      <w:r>
        <w:rPr>
          <w:rFonts w:ascii="Book Antiqua" w:hAnsi="Book Antiqua"/>
          <w:sz w:val="24"/>
          <w:szCs w:val="24"/>
        </w:rPr>
        <w:t xml:space="preserve"> for</w:t>
      </w:r>
      <w:r w:rsidR="00C92BD1">
        <w:rPr>
          <w:rFonts w:ascii="Book Antiqua" w:hAnsi="Book Antiqua"/>
          <w:sz w:val="24"/>
          <w:szCs w:val="24"/>
        </w:rPr>
        <w:t xml:space="preserve"> sponsors and vendors to promote your compa</w:t>
      </w:r>
      <w:r w:rsidR="00B1063D">
        <w:rPr>
          <w:rFonts w:ascii="Book Antiqua" w:hAnsi="Book Antiqua"/>
          <w:sz w:val="24"/>
          <w:szCs w:val="24"/>
        </w:rPr>
        <w:t>ny and reach out to our members.</w:t>
      </w:r>
      <w:r w:rsidR="00C92BD1">
        <w:rPr>
          <w:rFonts w:ascii="Book Antiqua" w:hAnsi="Book Antiqua"/>
          <w:sz w:val="24"/>
          <w:szCs w:val="24"/>
        </w:rPr>
        <w:t xml:space="preserve"> We have set up a variety of packages to get the best bang for your buck. </w:t>
      </w:r>
      <w:r>
        <w:rPr>
          <w:rFonts w:ascii="Book Antiqua" w:hAnsi="Book Antiqua"/>
          <w:sz w:val="24"/>
          <w:szCs w:val="24"/>
        </w:rPr>
        <w:t xml:space="preserve">If there is something else you or your company have in mind we would love to hear from you! </w:t>
      </w:r>
      <w:r w:rsidR="00C92BD1">
        <w:rPr>
          <w:rFonts w:ascii="Book Antiqua" w:hAnsi="Book Antiqua"/>
          <w:sz w:val="24"/>
          <w:szCs w:val="24"/>
        </w:rPr>
        <w:t>If you would like to participate (and we think you should) please contact us and we can work out more details.</w:t>
      </w:r>
    </w:p>
    <w:p w:rsidR="004912FD" w:rsidRDefault="004912FD" w:rsidP="008B6690">
      <w:pPr>
        <w:rPr>
          <w:rFonts w:ascii="Book Antiqua" w:hAnsi="Book Antiqua"/>
          <w:sz w:val="24"/>
          <w:szCs w:val="24"/>
        </w:rPr>
      </w:pPr>
    </w:p>
    <w:p w:rsidR="00C92BD1" w:rsidRDefault="00C92BD1" w:rsidP="008B6690">
      <w:pPr>
        <w:rPr>
          <w:rFonts w:ascii="Book Antiqua" w:hAnsi="Book Antiqua"/>
          <w:sz w:val="24"/>
          <w:szCs w:val="24"/>
        </w:rPr>
      </w:pPr>
      <w:r>
        <w:rPr>
          <w:rFonts w:ascii="Book Antiqua" w:hAnsi="Book Antiqua"/>
          <w:sz w:val="24"/>
          <w:szCs w:val="24"/>
        </w:rPr>
        <w:t>Ben Ellis; Maryland Turfgrass Council</w:t>
      </w:r>
      <w:r w:rsidR="004912FD">
        <w:rPr>
          <w:rFonts w:ascii="Book Antiqua" w:hAnsi="Book Antiqua"/>
          <w:sz w:val="24"/>
          <w:szCs w:val="24"/>
        </w:rPr>
        <w:t xml:space="preserve">                        </w:t>
      </w:r>
      <w:r w:rsidR="0035617D">
        <w:rPr>
          <w:rFonts w:ascii="Book Antiqua" w:hAnsi="Book Antiqua"/>
          <w:sz w:val="24"/>
          <w:szCs w:val="24"/>
        </w:rPr>
        <w:t>Dave Nehila; Maryland Turfgrass Council</w:t>
      </w:r>
      <w:r w:rsidR="004912FD">
        <w:rPr>
          <w:rFonts w:ascii="Book Antiqua" w:hAnsi="Book Antiqua"/>
          <w:sz w:val="24"/>
          <w:szCs w:val="24"/>
        </w:rPr>
        <w:t xml:space="preserve">         </w:t>
      </w:r>
    </w:p>
    <w:p w:rsidR="00C92BD1" w:rsidRDefault="00C92BD1" w:rsidP="00C92BD1">
      <w:pPr>
        <w:rPr>
          <w:rFonts w:ascii="Book Antiqua" w:hAnsi="Book Antiqua"/>
          <w:sz w:val="24"/>
          <w:szCs w:val="24"/>
        </w:rPr>
      </w:pPr>
      <w:r>
        <w:rPr>
          <w:rFonts w:ascii="Book Antiqua" w:hAnsi="Book Antiqua"/>
          <w:sz w:val="24"/>
          <w:szCs w:val="24"/>
        </w:rPr>
        <w:t xml:space="preserve">Email: </w:t>
      </w:r>
      <w:hyperlink r:id="rId8" w:history="1">
        <w:r w:rsidRPr="00D5394B">
          <w:rPr>
            <w:rStyle w:val="Hyperlink"/>
            <w:rFonts w:ascii="Book Antiqua" w:hAnsi="Book Antiqua"/>
            <w:sz w:val="24"/>
            <w:szCs w:val="24"/>
          </w:rPr>
          <w:t>Benjamin.Ellis@aafbgc.com</w:t>
        </w:r>
      </w:hyperlink>
      <w:r w:rsidR="0035617D">
        <w:t xml:space="preserve">                                     </w:t>
      </w:r>
      <w:r w:rsidR="0035617D">
        <w:rPr>
          <w:rFonts w:ascii="Book Antiqua" w:hAnsi="Book Antiqua"/>
          <w:sz w:val="24"/>
          <w:szCs w:val="24"/>
        </w:rPr>
        <w:t xml:space="preserve">Email: </w:t>
      </w:r>
      <w:hyperlink r:id="rId9" w:history="1">
        <w:r w:rsidR="0035617D" w:rsidRPr="00FA53FA">
          <w:rPr>
            <w:rStyle w:val="Hyperlink"/>
            <w:rFonts w:ascii="Book Antiqua" w:hAnsi="Book Antiqua"/>
            <w:sz w:val="24"/>
            <w:szCs w:val="24"/>
          </w:rPr>
          <w:t>Dave@Genesisturfgrassinc.com</w:t>
        </w:r>
      </w:hyperlink>
    </w:p>
    <w:p w:rsidR="00C92BD1" w:rsidRDefault="00C92BD1" w:rsidP="00C92BD1">
      <w:pPr>
        <w:rPr>
          <w:rFonts w:ascii="Book Antiqua" w:hAnsi="Book Antiqua"/>
          <w:sz w:val="24"/>
          <w:szCs w:val="24"/>
        </w:rPr>
      </w:pPr>
      <w:r>
        <w:rPr>
          <w:rFonts w:ascii="Book Antiqua" w:hAnsi="Book Antiqua"/>
          <w:sz w:val="24"/>
          <w:szCs w:val="24"/>
        </w:rPr>
        <w:t>Phone: 571-340-0122</w:t>
      </w:r>
    </w:p>
    <w:p w:rsidR="00B1063D" w:rsidRDefault="00B1063D" w:rsidP="00B1063D">
      <w:pPr>
        <w:rPr>
          <w:rFonts w:ascii="Book Antiqua" w:hAnsi="Book Antiqua"/>
          <w:sz w:val="24"/>
          <w:szCs w:val="24"/>
        </w:rPr>
      </w:pPr>
    </w:p>
    <w:p w:rsidR="008B6690" w:rsidRPr="00C92BD1" w:rsidRDefault="008B6690" w:rsidP="008B6690">
      <w:pPr>
        <w:jc w:val="center"/>
        <w:rPr>
          <w:rFonts w:ascii="Book Antiqua" w:hAnsi="Book Antiqua"/>
          <w:b/>
          <w:sz w:val="28"/>
          <w:szCs w:val="28"/>
        </w:rPr>
      </w:pPr>
      <w:r w:rsidRPr="00C92BD1">
        <w:rPr>
          <w:rFonts w:ascii="Book Antiqua" w:hAnsi="Book Antiqua"/>
          <w:b/>
          <w:sz w:val="28"/>
          <w:szCs w:val="28"/>
        </w:rPr>
        <w:t xml:space="preserve">About MTC and Angie </w:t>
      </w:r>
      <w:proofErr w:type="spellStart"/>
      <w:r w:rsidRPr="00C92BD1">
        <w:rPr>
          <w:rFonts w:ascii="Book Antiqua" w:hAnsi="Book Antiqua"/>
          <w:b/>
          <w:sz w:val="28"/>
          <w:szCs w:val="28"/>
        </w:rPr>
        <w:t>Cammarota</w:t>
      </w:r>
      <w:proofErr w:type="spellEnd"/>
    </w:p>
    <w:p w:rsidR="008B6690" w:rsidRPr="00C92BD1" w:rsidRDefault="008B6690" w:rsidP="008B6690">
      <w:pPr>
        <w:spacing w:after="0" w:line="240" w:lineRule="auto"/>
        <w:rPr>
          <w:rFonts w:ascii="Book Antiqua" w:hAnsi="Book Antiqua"/>
          <w:sz w:val="24"/>
          <w:szCs w:val="24"/>
        </w:rPr>
      </w:pPr>
      <w:r w:rsidRPr="00C92BD1">
        <w:rPr>
          <w:rFonts w:ascii="Book Antiqua" w:hAnsi="Book Antiqua"/>
          <w:sz w:val="24"/>
          <w:szCs w:val="24"/>
        </w:rPr>
        <w:tab/>
        <w:t xml:space="preserve">In the late 1960’s members of the Mid-Atlantic Association of Golf Course Superintendents (MAAGCS) and the Maryland Turfgrass Association of Sod Farmers (MTA) got together to talk about the creation of a coalition of turfgrass professionals to be about political clout for the Maryland turfgrass industry. In 1972 Angelo </w:t>
      </w:r>
      <w:proofErr w:type="spellStart"/>
      <w:r w:rsidRPr="00C92BD1">
        <w:rPr>
          <w:rFonts w:ascii="Book Antiqua" w:hAnsi="Book Antiqua"/>
          <w:sz w:val="24"/>
          <w:szCs w:val="24"/>
        </w:rPr>
        <w:t>Cammarota</w:t>
      </w:r>
      <w:proofErr w:type="spellEnd"/>
      <w:r w:rsidRPr="00C92BD1">
        <w:rPr>
          <w:rFonts w:ascii="Book Antiqua" w:hAnsi="Book Antiqua"/>
          <w:sz w:val="24"/>
          <w:szCs w:val="24"/>
        </w:rPr>
        <w:t xml:space="preserve"> along with 25 of his colleagues formed the Maryland </w:t>
      </w:r>
      <w:r w:rsidRPr="00C92BD1">
        <w:rPr>
          <w:rFonts w:ascii="Book Antiqua" w:hAnsi="Book Antiqua"/>
          <w:sz w:val="24"/>
          <w:szCs w:val="24"/>
        </w:rPr>
        <w:lastRenderedPageBreak/>
        <w:t xml:space="preserve">Turfgrass Council (MTC). For 40 years, the MTC has championed our industry through its support of Turfgrass Research and Education at the University of Maryland.  </w:t>
      </w:r>
    </w:p>
    <w:p w:rsidR="00B1063D" w:rsidRDefault="00B1063D" w:rsidP="00B1063D">
      <w:pPr>
        <w:rPr>
          <w:rFonts w:ascii="Book Antiqua" w:hAnsi="Book Antiqua"/>
          <w:sz w:val="24"/>
          <w:szCs w:val="24"/>
        </w:rPr>
      </w:pPr>
    </w:p>
    <w:p w:rsidR="00B1063D" w:rsidRDefault="00B1063D" w:rsidP="00B1063D">
      <w:pPr>
        <w:rPr>
          <w:rFonts w:ascii="Book Antiqua" w:hAnsi="Book Antiqua"/>
          <w:sz w:val="24"/>
          <w:szCs w:val="24"/>
        </w:rPr>
      </w:pPr>
    </w:p>
    <w:p w:rsidR="00B1063D" w:rsidRPr="00B1063D" w:rsidRDefault="00B1063D" w:rsidP="00B1063D">
      <w:pPr>
        <w:jc w:val="center"/>
        <w:rPr>
          <w:rFonts w:ascii="Book Antiqua" w:hAnsi="Book Antiqua"/>
          <w:b/>
          <w:sz w:val="28"/>
          <w:szCs w:val="28"/>
        </w:rPr>
      </w:pPr>
      <w:r w:rsidRPr="00B1063D">
        <w:rPr>
          <w:rFonts w:ascii="Book Antiqua" w:hAnsi="Book Antiqua"/>
          <w:b/>
          <w:sz w:val="28"/>
          <w:szCs w:val="28"/>
        </w:rPr>
        <w:t>Information to Know for Being a Sponsor</w:t>
      </w:r>
    </w:p>
    <w:p w:rsidR="00B1063D" w:rsidRPr="004B3AF8" w:rsidRDefault="00B1063D" w:rsidP="00B1063D">
      <w:pPr>
        <w:numPr>
          <w:ilvl w:val="0"/>
          <w:numId w:val="2"/>
        </w:numPr>
        <w:shd w:val="clear" w:color="auto" w:fill="FFFFFF"/>
        <w:suppressAutoHyphens w:val="0"/>
        <w:spacing w:before="100" w:beforeAutospacing="1" w:after="100" w:afterAutospacing="1" w:line="240" w:lineRule="auto"/>
        <w:ind w:left="945"/>
        <w:rPr>
          <w:rFonts w:ascii="Book Antiqua" w:eastAsia="Times New Roman" w:hAnsi="Book Antiqua" w:cs="Arial"/>
          <w:color w:val="500050"/>
          <w:sz w:val="24"/>
          <w:szCs w:val="24"/>
          <w:lang w:eastAsia="en-US"/>
        </w:rPr>
      </w:pPr>
      <w:r w:rsidRPr="004B3AF8">
        <w:rPr>
          <w:rFonts w:ascii="Book Antiqua" w:eastAsia="Times New Roman" w:hAnsi="Book Antiqua" w:cs="Arial"/>
          <w:b/>
          <w:bCs/>
          <w:color w:val="500050"/>
          <w:sz w:val="24"/>
          <w:szCs w:val="24"/>
          <w:lang w:eastAsia="en-US"/>
        </w:rPr>
        <w:t>Where does the money from the Golf Tournament go?</w:t>
      </w:r>
    </w:p>
    <w:p w:rsidR="00B1063D" w:rsidRPr="004B3AF8" w:rsidRDefault="00B1063D" w:rsidP="00B1063D">
      <w:pPr>
        <w:numPr>
          <w:ilvl w:val="1"/>
          <w:numId w:val="2"/>
        </w:numPr>
        <w:shd w:val="clear" w:color="auto" w:fill="FFFFFF"/>
        <w:suppressAutoHyphens w:val="0"/>
        <w:spacing w:before="100" w:beforeAutospacing="1" w:after="100" w:afterAutospacing="1" w:line="240" w:lineRule="auto"/>
        <w:ind w:left="1665"/>
        <w:rPr>
          <w:rFonts w:ascii="Book Antiqua" w:eastAsia="Times New Roman" w:hAnsi="Book Antiqua" w:cs="Arial"/>
          <w:color w:val="222222"/>
          <w:sz w:val="24"/>
          <w:szCs w:val="24"/>
          <w:lang w:eastAsia="en-US"/>
        </w:rPr>
      </w:pPr>
      <w:r>
        <w:rPr>
          <w:rFonts w:ascii="Book Antiqua" w:eastAsia="Times New Roman" w:hAnsi="Book Antiqua" w:cs="Arial"/>
          <w:color w:val="222222"/>
          <w:sz w:val="24"/>
          <w:szCs w:val="24"/>
          <w:lang w:eastAsia="en-US"/>
        </w:rPr>
        <w:t xml:space="preserve">The money goes </w:t>
      </w:r>
      <w:r w:rsidRPr="004B3AF8">
        <w:rPr>
          <w:rFonts w:ascii="Book Antiqua" w:eastAsia="Times New Roman" w:hAnsi="Book Antiqua" w:cs="Arial"/>
          <w:color w:val="222222"/>
          <w:sz w:val="24"/>
          <w:szCs w:val="24"/>
          <w:lang w:eastAsia="en-US"/>
        </w:rPr>
        <w:t>to the M</w:t>
      </w:r>
      <w:r>
        <w:rPr>
          <w:rFonts w:ascii="Book Antiqua" w:eastAsia="Times New Roman" w:hAnsi="Book Antiqua" w:cs="Arial"/>
          <w:color w:val="222222"/>
          <w:sz w:val="24"/>
          <w:szCs w:val="24"/>
          <w:lang w:eastAsia="en-US"/>
        </w:rPr>
        <w:t xml:space="preserve">aryland </w:t>
      </w:r>
      <w:r w:rsidRPr="004B3AF8">
        <w:rPr>
          <w:rFonts w:ascii="Book Antiqua" w:eastAsia="Times New Roman" w:hAnsi="Book Antiqua" w:cs="Arial"/>
          <w:color w:val="222222"/>
          <w:sz w:val="24"/>
          <w:szCs w:val="24"/>
          <w:lang w:eastAsia="en-US"/>
        </w:rPr>
        <w:t>T</w:t>
      </w:r>
      <w:r>
        <w:rPr>
          <w:rFonts w:ascii="Book Antiqua" w:eastAsia="Times New Roman" w:hAnsi="Book Antiqua" w:cs="Arial"/>
          <w:color w:val="222222"/>
          <w:sz w:val="24"/>
          <w:szCs w:val="24"/>
          <w:lang w:eastAsia="en-US"/>
        </w:rPr>
        <w:t>urfgrass Council to help operate the c</w:t>
      </w:r>
      <w:r w:rsidRPr="004B3AF8">
        <w:rPr>
          <w:rFonts w:ascii="Book Antiqua" w:eastAsia="Times New Roman" w:hAnsi="Book Antiqua" w:cs="Arial"/>
          <w:color w:val="222222"/>
          <w:sz w:val="24"/>
          <w:szCs w:val="24"/>
          <w:lang w:eastAsia="en-US"/>
        </w:rPr>
        <w:t>ouncil</w:t>
      </w:r>
      <w:r>
        <w:rPr>
          <w:rFonts w:ascii="Book Antiqua" w:eastAsia="Times New Roman" w:hAnsi="Book Antiqua" w:cs="Arial"/>
          <w:color w:val="222222"/>
          <w:sz w:val="24"/>
          <w:szCs w:val="24"/>
          <w:lang w:eastAsia="en-US"/>
        </w:rPr>
        <w:t>,</w:t>
      </w:r>
      <w:r w:rsidRPr="004B3AF8">
        <w:rPr>
          <w:rFonts w:ascii="Book Antiqua" w:eastAsia="Times New Roman" w:hAnsi="Book Antiqua" w:cs="Arial"/>
          <w:color w:val="222222"/>
          <w:sz w:val="24"/>
          <w:szCs w:val="24"/>
          <w:lang w:eastAsia="en-US"/>
        </w:rPr>
        <w:t xml:space="preserve"> who's main function is to promote turfgrass and support turfgrass research. </w:t>
      </w:r>
      <w:r w:rsidR="00A867F0">
        <w:rPr>
          <w:rFonts w:ascii="Book Antiqua" w:eastAsia="Times New Roman" w:hAnsi="Book Antiqua" w:cs="Arial"/>
          <w:color w:val="222222"/>
          <w:sz w:val="24"/>
          <w:szCs w:val="24"/>
          <w:lang w:eastAsia="en-US"/>
        </w:rPr>
        <w:t>The Maryland Turfgrass Council</w:t>
      </w:r>
      <w:r>
        <w:rPr>
          <w:rFonts w:ascii="Book Antiqua" w:eastAsia="Times New Roman" w:hAnsi="Book Antiqua" w:cs="Arial"/>
          <w:color w:val="222222"/>
          <w:sz w:val="24"/>
          <w:szCs w:val="24"/>
          <w:lang w:eastAsia="en-US"/>
        </w:rPr>
        <w:t xml:space="preserve"> giv</w:t>
      </w:r>
      <w:r w:rsidR="00A867F0">
        <w:rPr>
          <w:rFonts w:ascii="Book Antiqua" w:eastAsia="Times New Roman" w:hAnsi="Book Antiqua" w:cs="Arial"/>
          <w:color w:val="222222"/>
          <w:sz w:val="24"/>
          <w:szCs w:val="24"/>
          <w:lang w:eastAsia="en-US"/>
        </w:rPr>
        <w:t>es money for Turfgrass e</w:t>
      </w:r>
      <w:r>
        <w:rPr>
          <w:rFonts w:ascii="Book Antiqua" w:eastAsia="Times New Roman" w:hAnsi="Book Antiqua" w:cs="Arial"/>
          <w:color w:val="222222"/>
          <w:sz w:val="24"/>
          <w:szCs w:val="24"/>
          <w:lang w:eastAsia="en-US"/>
        </w:rPr>
        <w:t>ducation</w:t>
      </w:r>
      <w:r w:rsidR="00A867F0">
        <w:rPr>
          <w:rFonts w:ascii="Book Antiqua" w:eastAsia="Times New Roman" w:hAnsi="Book Antiqua" w:cs="Arial"/>
          <w:color w:val="222222"/>
          <w:sz w:val="24"/>
          <w:szCs w:val="24"/>
          <w:lang w:eastAsia="en-US"/>
        </w:rPr>
        <w:t>, research, and industry support</w:t>
      </w:r>
      <w:r>
        <w:rPr>
          <w:rFonts w:ascii="Book Antiqua" w:eastAsia="Times New Roman" w:hAnsi="Book Antiqua" w:cs="Arial"/>
          <w:color w:val="222222"/>
          <w:sz w:val="24"/>
          <w:szCs w:val="24"/>
          <w:lang w:eastAsia="en-US"/>
        </w:rPr>
        <w:t>.</w:t>
      </w:r>
      <w:r w:rsidRPr="004B3AF8">
        <w:rPr>
          <w:rFonts w:ascii="Book Antiqua" w:eastAsia="Times New Roman" w:hAnsi="Book Antiqua" w:cs="Arial"/>
          <w:color w:val="222222"/>
          <w:sz w:val="24"/>
          <w:szCs w:val="24"/>
          <w:lang w:eastAsia="en-US"/>
        </w:rPr>
        <w:t xml:space="preserve"> This is specifically important n</w:t>
      </w:r>
      <w:r>
        <w:rPr>
          <w:rFonts w:ascii="Book Antiqua" w:eastAsia="Times New Roman" w:hAnsi="Book Antiqua" w:cs="Arial"/>
          <w:color w:val="222222"/>
          <w:sz w:val="24"/>
          <w:szCs w:val="24"/>
          <w:lang w:eastAsia="en-US"/>
        </w:rPr>
        <w:t xml:space="preserve">ow that all funds raised at The Mid Atlantic Turf Expo (M.A.T.E) </w:t>
      </w:r>
      <w:r w:rsidRPr="004B3AF8">
        <w:rPr>
          <w:rFonts w:ascii="Book Antiqua" w:eastAsia="Times New Roman" w:hAnsi="Book Antiqua" w:cs="Arial"/>
          <w:color w:val="222222"/>
          <w:sz w:val="24"/>
          <w:szCs w:val="24"/>
          <w:lang w:eastAsia="en-US"/>
        </w:rPr>
        <w:t>is earmarked a</w:t>
      </w:r>
      <w:r>
        <w:rPr>
          <w:rFonts w:ascii="Book Antiqua" w:eastAsia="Times New Roman" w:hAnsi="Book Antiqua" w:cs="Arial"/>
          <w:color w:val="222222"/>
          <w:sz w:val="24"/>
          <w:szCs w:val="24"/>
          <w:lang w:eastAsia="en-US"/>
        </w:rPr>
        <w:t xml:space="preserve">nd goes exclusively for </w:t>
      </w:r>
      <w:r w:rsidRPr="004B3AF8">
        <w:rPr>
          <w:rFonts w:ascii="Book Antiqua" w:eastAsia="Times New Roman" w:hAnsi="Book Antiqua" w:cs="Arial"/>
          <w:color w:val="222222"/>
          <w:sz w:val="24"/>
          <w:szCs w:val="24"/>
          <w:lang w:eastAsia="en-US"/>
        </w:rPr>
        <w:t>Turfgrass Research</w:t>
      </w:r>
      <w:r>
        <w:rPr>
          <w:rFonts w:ascii="Book Antiqua" w:eastAsia="Times New Roman" w:hAnsi="Book Antiqua" w:cs="Arial"/>
          <w:color w:val="222222"/>
          <w:sz w:val="24"/>
          <w:szCs w:val="24"/>
          <w:lang w:eastAsia="en-US"/>
        </w:rPr>
        <w:t xml:space="preserve"> to the universities</w:t>
      </w:r>
      <w:r w:rsidRPr="004B3AF8">
        <w:rPr>
          <w:rFonts w:ascii="Book Antiqua" w:eastAsia="Times New Roman" w:hAnsi="Book Antiqua" w:cs="Arial"/>
          <w:color w:val="222222"/>
          <w:sz w:val="24"/>
          <w:szCs w:val="24"/>
          <w:lang w:eastAsia="en-US"/>
        </w:rPr>
        <w:t>.</w:t>
      </w:r>
    </w:p>
    <w:p w:rsidR="00B1063D" w:rsidRPr="004B3AF8" w:rsidRDefault="00B1063D" w:rsidP="00B1063D">
      <w:pPr>
        <w:numPr>
          <w:ilvl w:val="0"/>
          <w:numId w:val="3"/>
        </w:numPr>
        <w:shd w:val="clear" w:color="auto" w:fill="FFFFFF"/>
        <w:suppressAutoHyphens w:val="0"/>
        <w:spacing w:before="100" w:beforeAutospacing="1" w:after="100" w:afterAutospacing="1" w:line="240" w:lineRule="auto"/>
        <w:ind w:left="945"/>
        <w:rPr>
          <w:rFonts w:ascii="Book Antiqua" w:eastAsia="Times New Roman" w:hAnsi="Book Antiqua" w:cs="Arial"/>
          <w:color w:val="500050"/>
          <w:sz w:val="24"/>
          <w:szCs w:val="24"/>
          <w:lang w:eastAsia="en-US"/>
        </w:rPr>
      </w:pPr>
      <w:r>
        <w:rPr>
          <w:rFonts w:ascii="Book Antiqua" w:eastAsia="Times New Roman" w:hAnsi="Book Antiqua" w:cs="Arial"/>
          <w:b/>
          <w:bCs/>
          <w:color w:val="500050"/>
          <w:sz w:val="24"/>
          <w:szCs w:val="24"/>
          <w:lang w:eastAsia="en-US"/>
        </w:rPr>
        <w:t>What</w:t>
      </w:r>
      <w:r w:rsidRPr="004B3AF8">
        <w:rPr>
          <w:rFonts w:ascii="Book Antiqua" w:eastAsia="Times New Roman" w:hAnsi="Book Antiqua" w:cs="Arial"/>
          <w:b/>
          <w:bCs/>
          <w:color w:val="500050"/>
          <w:sz w:val="24"/>
          <w:szCs w:val="24"/>
          <w:lang w:eastAsia="en-US"/>
        </w:rPr>
        <w:t xml:space="preserve"> </w:t>
      </w:r>
      <w:r>
        <w:rPr>
          <w:rFonts w:ascii="Book Antiqua" w:eastAsia="Times New Roman" w:hAnsi="Book Antiqua" w:cs="Arial"/>
          <w:b/>
          <w:bCs/>
          <w:color w:val="500050"/>
          <w:sz w:val="24"/>
          <w:szCs w:val="24"/>
          <w:lang w:eastAsia="en-US"/>
        </w:rPr>
        <w:t>p</w:t>
      </w:r>
      <w:r w:rsidRPr="004B3AF8">
        <w:rPr>
          <w:rFonts w:ascii="Book Antiqua" w:eastAsia="Times New Roman" w:hAnsi="Book Antiqua" w:cs="Arial"/>
          <w:b/>
          <w:bCs/>
          <w:color w:val="500050"/>
          <w:sz w:val="24"/>
          <w:szCs w:val="24"/>
          <w:lang w:eastAsia="en-US"/>
        </w:rPr>
        <w:t>rojects have been worked on with funds from the golf tournament?</w:t>
      </w:r>
    </w:p>
    <w:p w:rsidR="00A867F0" w:rsidRDefault="00A867F0" w:rsidP="00B1063D">
      <w:pPr>
        <w:numPr>
          <w:ilvl w:val="1"/>
          <w:numId w:val="3"/>
        </w:numPr>
        <w:shd w:val="clear" w:color="auto" w:fill="FFFFFF"/>
        <w:suppressAutoHyphens w:val="0"/>
        <w:spacing w:before="100" w:beforeAutospacing="1" w:after="100" w:afterAutospacing="1" w:line="240" w:lineRule="auto"/>
        <w:ind w:left="1665"/>
        <w:rPr>
          <w:rFonts w:ascii="Book Antiqua" w:eastAsia="Times New Roman" w:hAnsi="Book Antiqua" w:cs="Arial"/>
          <w:color w:val="222222"/>
          <w:sz w:val="24"/>
          <w:szCs w:val="24"/>
          <w:lang w:eastAsia="en-US"/>
        </w:rPr>
      </w:pPr>
      <w:r>
        <w:rPr>
          <w:rFonts w:ascii="Book Antiqua" w:eastAsia="Times New Roman" w:hAnsi="Book Antiqua" w:cs="Arial"/>
          <w:color w:val="222222"/>
          <w:sz w:val="24"/>
          <w:szCs w:val="24"/>
          <w:lang w:eastAsia="en-US"/>
        </w:rPr>
        <w:t xml:space="preserve">One of the most important projects that the Maryland Turfgrass Council has helped to fund was the construction of the Paint Branch Turfgrass Research Farm in College Park. </w:t>
      </w:r>
    </w:p>
    <w:p w:rsidR="00B1063D" w:rsidRDefault="00B1063D" w:rsidP="00B1063D">
      <w:pPr>
        <w:numPr>
          <w:ilvl w:val="1"/>
          <w:numId w:val="3"/>
        </w:numPr>
        <w:shd w:val="clear" w:color="auto" w:fill="FFFFFF"/>
        <w:suppressAutoHyphens w:val="0"/>
        <w:spacing w:before="100" w:beforeAutospacing="1" w:after="100" w:afterAutospacing="1" w:line="240" w:lineRule="auto"/>
        <w:ind w:left="1665"/>
        <w:rPr>
          <w:rFonts w:ascii="Book Antiqua" w:eastAsia="Times New Roman" w:hAnsi="Book Antiqua" w:cs="Arial"/>
          <w:color w:val="222222"/>
          <w:sz w:val="24"/>
          <w:szCs w:val="24"/>
          <w:lang w:eastAsia="en-US"/>
        </w:rPr>
      </w:pPr>
      <w:r w:rsidRPr="004B3AF8">
        <w:rPr>
          <w:rFonts w:ascii="Book Antiqua" w:eastAsia="Times New Roman" w:hAnsi="Book Antiqua" w:cs="Arial"/>
          <w:color w:val="222222"/>
          <w:sz w:val="24"/>
          <w:szCs w:val="24"/>
          <w:lang w:eastAsia="en-US"/>
        </w:rPr>
        <w:t>In the past there have been donations made by MAAGCS, the Eastern S</w:t>
      </w:r>
      <w:r>
        <w:rPr>
          <w:rFonts w:ascii="Book Antiqua" w:eastAsia="Times New Roman" w:hAnsi="Book Antiqua" w:cs="Arial"/>
          <w:color w:val="222222"/>
          <w:sz w:val="24"/>
          <w:szCs w:val="24"/>
          <w:lang w:eastAsia="en-US"/>
        </w:rPr>
        <w:t>hore Golf Course Superintendents</w:t>
      </w:r>
      <w:r w:rsidRPr="004B3AF8">
        <w:rPr>
          <w:rFonts w:ascii="Book Antiqua" w:eastAsia="Times New Roman" w:hAnsi="Book Antiqua" w:cs="Arial"/>
          <w:color w:val="222222"/>
          <w:sz w:val="24"/>
          <w:szCs w:val="24"/>
          <w:lang w:eastAsia="en-US"/>
        </w:rPr>
        <w:t xml:space="preserve"> and even some companies such as Turf Equipment that were specifically made to "research</w:t>
      </w:r>
      <w:r>
        <w:rPr>
          <w:rFonts w:ascii="Book Antiqua" w:eastAsia="Times New Roman" w:hAnsi="Book Antiqua" w:cs="Arial"/>
          <w:color w:val="222222"/>
          <w:sz w:val="24"/>
          <w:szCs w:val="24"/>
          <w:lang w:eastAsia="en-US"/>
        </w:rPr>
        <w:t>.</w:t>
      </w:r>
      <w:r w:rsidRPr="004B3AF8">
        <w:rPr>
          <w:rFonts w:ascii="Book Antiqua" w:eastAsia="Times New Roman" w:hAnsi="Book Antiqua" w:cs="Arial"/>
          <w:color w:val="222222"/>
          <w:sz w:val="24"/>
          <w:szCs w:val="24"/>
          <w:lang w:eastAsia="en-US"/>
        </w:rPr>
        <w:t xml:space="preserve">" </w:t>
      </w:r>
      <w:r>
        <w:rPr>
          <w:rFonts w:ascii="Book Antiqua" w:eastAsia="Times New Roman" w:hAnsi="Book Antiqua" w:cs="Arial"/>
          <w:color w:val="222222"/>
          <w:sz w:val="24"/>
          <w:szCs w:val="24"/>
          <w:lang w:eastAsia="en-US"/>
        </w:rPr>
        <w:t>T</w:t>
      </w:r>
      <w:r w:rsidRPr="004B3AF8">
        <w:rPr>
          <w:rFonts w:ascii="Book Antiqua" w:eastAsia="Times New Roman" w:hAnsi="Book Antiqua" w:cs="Arial"/>
          <w:color w:val="222222"/>
          <w:sz w:val="24"/>
          <w:szCs w:val="24"/>
          <w:lang w:eastAsia="en-US"/>
        </w:rPr>
        <w:t xml:space="preserve">hese are kept in a separate fund by </w:t>
      </w:r>
      <w:r>
        <w:rPr>
          <w:rFonts w:ascii="Book Antiqua" w:eastAsia="Times New Roman" w:hAnsi="Book Antiqua" w:cs="Arial"/>
          <w:color w:val="222222"/>
          <w:sz w:val="24"/>
          <w:szCs w:val="24"/>
          <w:lang w:eastAsia="en-US"/>
        </w:rPr>
        <w:t>held by the MTC Secretary</w:t>
      </w:r>
      <w:r w:rsidRPr="004B3AF8">
        <w:rPr>
          <w:rFonts w:ascii="Book Antiqua" w:eastAsia="Times New Roman" w:hAnsi="Book Antiqua" w:cs="Arial"/>
          <w:color w:val="222222"/>
          <w:sz w:val="24"/>
          <w:szCs w:val="24"/>
          <w:lang w:eastAsia="en-US"/>
        </w:rPr>
        <w:t xml:space="preserve"> and are used when any of the researchers who do not have their own MTC accounts or perhaps need a little more </w:t>
      </w:r>
      <w:r w:rsidR="00A867F0">
        <w:rPr>
          <w:rFonts w:ascii="Book Antiqua" w:eastAsia="Times New Roman" w:hAnsi="Book Antiqua" w:cs="Arial"/>
          <w:color w:val="222222"/>
          <w:sz w:val="24"/>
          <w:szCs w:val="24"/>
          <w:lang w:eastAsia="en-US"/>
        </w:rPr>
        <w:t xml:space="preserve">funds can </w:t>
      </w:r>
      <w:r w:rsidRPr="004B3AF8">
        <w:rPr>
          <w:rFonts w:ascii="Book Antiqua" w:eastAsia="Times New Roman" w:hAnsi="Book Antiqua" w:cs="Arial"/>
          <w:color w:val="222222"/>
          <w:sz w:val="24"/>
          <w:szCs w:val="24"/>
          <w:lang w:eastAsia="en-US"/>
        </w:rPr>
        <w:t xml:space="preserve">make a request.  </w:t>
      </w:r>
    </w:p>
    <w:p w:rsidR="00B1063D" w:rsidRDefault="00B1063D" w:rsidP="00A867F0">
      <w:pPr>
        <w:numPr>
          <w:ilvl w:val="1"/>
          <w:numId w:val="3"/>
        </w:numPr>
        <w:shd w:val="clear" w:color="auto" w:fill="FFFFFF"/>
        <w:suppressAutoHyphens w:val="0"/>
        <w:spacing w:before="100" w:beforeAutospacing="1" w:after="100" w:afterAutospacing="1" w:line="240" w:lineRule="auto"/>
        <w:ind w:left="1665"/>
        <w:rPr>
          <w:rFonts w:ascii="Book Antiqua" w:eastAsia="Times New Roman" w:hAnsi="Book Antiqua" w:cs="Arial"/>
          <w:color w:val="222222"/>
          <w:sz w:val="24"/>
          <w:szCs w:val="24"/>
          <w:lang w:eastAsia="en-US"/>
        </w:rPr>
      </w:pPr>
      <w:r>
        <w:rPr>
          <w:rFonts w:ascii="Book Antiqua" w:eastAsia="Times New Roman" w:hAnsi="Book Antiqua" w:cs="Arial"/>
          <w:color w:val="222222"/>
          <w:sz w:val="24"/>
          <w:szCs w:val="24"/>
          <w:lang w:eastAsia="en-US"/>
        </w:rPr>
        <w:t xml:space="preserve"> The Maryland Turfgrass Council has </w:t>
      </w:r>
      <w:r w:rsidRPr="004B3AF8">
        <w:rPr>
          <w:rFonts w:ascii="Book Antiqua" w:eastAsia="Times New Roman" w:hAnsi="Book Antiqua" w:cs="Arial"/>
          <w:color w:val="222222"/>
          <w:sz w:val="24"/>
          <w:szCs w:val="24"/>
          <w:lang w:eastAsia="en-US"/>
        </w:rPr>
        <w:t>funded the green house</w:t>
      </w:r>
      <w:r>
        <w:rPr>
          <w:rFonts w:ascii="Book Antiqua" w:eastAsia="Times New Roman" w:hAnsi="Book Antiqua" w:cs="Arial"/>
          <w:color w:val="222222"/>
          <w:sz w:val="24"/>
          <w:szCs w:val="24"/>
          <w:lang w:eastAsia="en-US"/>
        </w:rPr>
        <w:t xml:space="preserve"> project and others at the Paint Branch Turfgrass Research Farm.</w:t>
      </w:r>
    </w:p>
    <w:p w:rsidR="00A867F0" w:rsidRPr="00A867F0" w:rsidRDefault="00A867F0" w:rsidP="00A867F0">
      <w:pPr>
        <w:shd w:val="clear" w:color="auto" w:fill="FFFFFF"/>
        <w:suppressAutoHyphens w:val="0"/>
        <w:spacing w:before="100" w:beforeAutospacing="1" w:after="100" w:afterAutospacing="1" w:line="240" w:lineRule="auto"/>
        <w:ind w:left="1665"/>
        <w:rPr>
          <w:rFonts w:ascii="Book Antiqua" w:eastAsia="Times New Roman" w:hAnsi="Book Antiqua" w:cs="Arial"/>
          <w:color w:val="222222"/>
          <w:sz w:val="24"/>
          <w:szCs w:val="24"/>
          <w:lang w:eastAsia="en-US"/>
        </w:rPr>
      </w:pPr>
    </w:p>
    <w:p w:rsidR="00B1063D" w:rsidRDefault="00B1063D" w:rsidP="00B1063D">
      <w:pPr>
        <w:numPr>
          <w:ilvl w:val="0"/>
          <w:numId w:val="3"/>
        </w:numPr>
        <w:shd w:val="clear" w:color="auto" w:fill="FFFFFF"/>
        <w:suppressAutoHyphens w:val="0"/>
        <w:spacing w:before="100" w:beforeAutospacing="1" w:after="100" w:afterAutospacing="1" w:line="240" w:lineRule="auto"/>
        <w:ind w:left="945"/>
        <w:rPr>
          <w:rFonts w:ascii="Book Antiqua" w:eastAsia="Times New Roman" w:hAnsi="Book Antiqua" w:cs="Arial"/>
          <w:color w:val="500050"/>
          <w:sz w:val="24"/>
          <w:szCs w:val="24"/>
          <w:lang w:eastAsia="en-US"/>
        </w:rPr>
      </w:pPr>
      <w:r w:rsidRPr="004B3AF8">
        <w:rPr>
          <w:rFonts w:ascii="Book Antiqua" w:eastAsia="Times New Roman" w:hAnsi="Book Antiqua" w:cs="Arial"/>
          <w:b/>
          <w:bCs/>
          <w:color w:val="500050"/>
          <w:sz w:val="24"/>
          <w:szCs w:val="24"/>
          <w:lang w:eastAsia="en-US"/>
        </w:rPr>
        <w:t>What are some upcoming research projects?</w:t>
      </w:r>
    </w:p>
    <w:p w:rsidR="002D5B42" w:rsidRDefault="00B1063D" w:rsidP="002D5B42">
      <w:pPr>
        <w:numPr>
          <w:ilvl w:val="1"/>
          <w:numId w:val="3"/>
        </w:numPr>
        <w:shd w:val="clear" w:color="auto" w:fill="FFFFFF"/>
        <w:suppressAutoHyphens w:val="0"/>
        <w:spacing w:before="100" w:beforeAutospacing="1" w:after="100" w:afterAutospacing="1" w:line="240" w:lineRule="auto"/>
        <w:rPr>
          <w:rFonts w:ascii="Book Antiqua" w:eastAsia="Times New Roman" w:hAnsi="Book Antiqua" w:cs="Arial"/>
          <w:color w:val="500050"/>
          <w:sz w:val="24"/>
          <w:szCs w:val="24"/>
          <w:lang w:eastAsia="en-US"/>
        </w:rPr>
      </w:pPr>
      <w:r w:rsidRPr="00522875">
        <w:rPr>
          <w:rFonts w:ascii="Book Antiqua" w:eastAsia="Times New Roman" w:hAnsi="Book Antiqua" w:cs="Arial"/>
          <w:color w:val="222222"/>
          <w:sz w:val="24"/>
          <w:szCs w:val="24"/>
        </w:rPr>
        <w:t>Current projects include deciphering the development of microbial communities that associate with turfgrass plants during establishment.  Graduate student Joseph Doherty is currently working to better understand how microbes present in the soil establish with turfgrass plants.  By understanding how these microbes develop with the plant during growth, we may be able to better understand how beneficial microbes associate with turfgrass plants in an effort to improve health and reduce disease causing pathogens.  Additional experiments are underway to examine microbial communities within turfgrass ecosystems.  One sampling site even includes understanding these interactions at the National Mall in Washington, DC.  </w:t>
      </w:r>
    </w:p>
    <w:p w:rsidR="002D5B42" w:rsidRDefault="002D5B42" w:rsidP="002D5B42">
      <w:pPr>
        <w:shd w:val="clear" w:color="auto" w:fill="FFFFFF"/>
        <w:suppressAutoHyphens w:val="0"/>
        <w:spacing w:before="100" w:beforeAutospacing="1" w:after="100" w:afterAutospacing="1" w:line="240" w:lineRule="auto"/>
        <w:ind w:left="1080"/>
        <w:rPr>
          <w:rFonts w:ascii="Book Antiqua" w:eastAsia="Times New Roman" w:hAnsi="Book Antiqua" w:cs="Arial"/>
          <w:color w:val="500050"/>
          <w:sz w:val="24"/>
          <w:szCs w:val="24"/>
          <w:lang w:eastAsia="en-US"/>
        </w:rPr>
      </w:pPr>
    </w:p>
    <w:p w:rsidR="00B1063D" w:rsidRPr="002D5B42" w:rsidRDefault="00B1063D" w:rsidP="002D5B42">
      <w:pPr>
        <w:numPr>
          <w:ilvl w:val="1"/>
          <w:numId w:val="3"/>
        </w:numPr>
        <w:shd w:val="clear" w:color="auto" w:fill="FFFFFF"/>
        <w:suppressAutoHyphens w:val="0"/>
        <w:spacing w:before="100" w:beforeAutospacing="1" w:after="100" w:afterAutospacing="1" w:line="240" w:lineRule="auto"/>
        <w:rPr>
          <w:rFonts w:ascii="Book Antiqua" w:eastAsia="Times New Roman" w:hAnsi="Book Antiqua" w:cs="Arial"/>
          <w:color w:val="500050"/>
          <w:sz w:val="24"/>
          <w:szCs w:val="24"/>
          <w:lang w:eastAsia="en-US"/>
        </w:rPr>
      </w:pPr>
      <w:r w:rsidRPr="002D5B42">
        <w:rPr>
          <w:rFonts w:ascii="Book Antiqua" w:eastAsia="Times New Roman" w:hAnsi="Book Antiqua" w:cs="Arial"/>
          <w:color w:val="222222"/>
          <w:sz w:val="24"/>
          <w:szCs w:val="24"/>
        </w:rPr>
        <w:lastRenderedPageBreak/>
        <w:t xml:space="preserve">Graduate student Cody Beckley is currently working to develop new strategies for organic turfgrass management in cool and warm-season </w:t>
      </w:r>
      <w:proofErr w:type="spellStart"/>
      <w:r w:rsidRPr="002D5B42">
        <w:rPr>
          <w:rFonts w:ascii="Book Antiqua" w:eastAsia="Times New Roman" w:hAnsi="Book Antiqua" w:cs="Arial"/>
          <w:color w:val="222222"/>
          <w:sz w:val="24"/>
          <w:szCs w:val="24"/>
        </w:rPr>
        <w:t>turfgrasses</w:t>
      </w:r>
      <w:proofErr w:type="spellEnd"/>
      <w:r w:rsidRPr="002D5B42">
        <w:rPr>
          <w:rFonts w:ascii="Book Antiqua" w:eastAsia="Times New Roman" w:hAnsi="Book Antiqua" w:cs="Arial"/>
          <w:color w:val="222222"/>
          <w:sz w:val="24"/>
          <w:szCs w:val="24"/>
        </w:rPr>
        <w:t xml:space="preserve"> by comparing season-long organic, conventional, and hybrid management programs.  Moreover, an additional field project was recently established to examine tools for reducing etiolation symptoms in cool-season golf course fairways through nutrient management, plant growth regulators, and plant activator products.  </w:t>
      </w:r>
    </w:p>
    <w:p w:rsidR="00B1063D" w:rsidRPr="00522875" w:rsidRDefault="00B1063D" w:rsidP="00B1063D">
      <w:pPr>
        <w:pStyle w:val="ListParagraph"/>
        <w:rPr>
          <w:rFonts w:ascii="Book Antiqua" w:eastAsia="Times New Roman" w:hAnsi="Book Antiqua" w:cs="Arial"/>
          <w:color w:val="222222"/>
          <w:sz w:val="24"/>
          <w:szCs w:val="24"/>
        </w:rPr>
      </w:pPr>
    </w:p>
    <w:p w:rsidR="006C61B5" w:rsidRDefault="00B1063D" w:rsidP="006C61B5">
      <w:pPr>
        <w:numPr>
          <w:ilvl w:val="1"/>
          <w:numId w:val="3"/>
        </w:numPr>
        <w:shd w:val="clear" w:color="auto" w:fill="FFFFFF"/>
        <w:suppressAutoHyphens w:val="0"/>
        <w:spacing w:before="100" w:beforeAutospacing="1" w:after="0" w:line="240" w:lineRule="auto"/>
        <w:rPr>
          <w:rFonts w:ascii="Book Antiqua" w:eastAsia="Times New Roman" w:hAnsi="Book Antiqua" w:cs="Arial"/>
          <w:color w:val="500050"/>
          <w:sz w:val="24"/>
          <w:szCs w:val="24"/>
          <w:lang w:eastAsia="en-US"/>
        </w:rPr>
      </w:pPr>
      <w:r w:rsidRPr="00522875">
        <w:rPr>
          <w:rFonts w:ascii="Book Antiqua" w:eastAsia="Times New Roman" w:hAnsi="Book Antiqua" w:cs="Arial"/>
          <w:color w:val="222222"/>
          <w:sz w:val="24"/>
          <w:szCs w:val="24"/>
        </w:rPr>
        <w:t>Upcoming projects include examination of fungicide resistance development in </w:t>
      </w:r>
      <w:proofErr w:type="spellStart"/>
      <w:r w:rsidRPr="00522875">
        <w:rPr>
          <w:rFonts w:ascii="Book Antiqua" w:eastAsia="Times New Roman" w:hAnsi="Book Antiqua" w:cs="Arial"/>
          <w:i/>
          <w:iCs/>
          <w:color w:val="222222"/>
          <w:sz w:val="24"/>
          <w:szCs w:val="24"/>
        </w:rPr>
        <w:t>Sclerotinia</w:t>
      </w:r>
      <w:proofErr w:type="spellEnd"/>
      <w:r w:rsidRPr="00522875">
        <w:rPr>
          <w:rFonts w:ascii="Book Antiqua" w:eastAsia="Times New Roman" w:hAnsi="Book Antiqua" w:cs="Arial"/>
          <w:i/>
          <w:iCs/>
          <w:color w:val="222222"/>
          <w:sz w:val="24"/>
          <w:szCs w:val="24"/>
        </w:rPr>
        <w:t xml:space="preserve"> </w:t>
      </w:r>
      <w:proofErr w:type="spellStart"/>
      <w:r w:rsidRPr="00522875">
        <w:rPr>
          <w:rFonts w:ascii="Book Antiqua" w:eastAsia="Times New Roman" w:hAnsi="Book Antiqua" w:cs="Arial"/>
          <w:i/>
          <w:iCs/>
          <w:color w:val="222222"/>
          <w:sz w:val="24"/>
          <w:szCs w:val="24"/>
        </w:rPr>
        <w:t>homoeocarpa</w:t>
      </w:r>
      <w:proofErr w:type="spellEnd"/>
      <w:r w:rsidRPr="00522875">
        <w:rPr>
          <w:rFonts w:ascii="Book Antiqua" w:eastAsia="Times New Roman" w:hAnsi="Book Antiqua" w:cs="Arial"/>
          <w:color w:val="222222"/>
          <w:sz w:val="24"/>
          <w:szCs w:val="24"/>
        </w:rPr>
        <w:t>, which causes dollar spot on a wide variety of turfgrass species.  </w:t>
      </w:r>
    </w:p>
    <w:p w:rsidR="006C61B5" w:rsidRDefault="006C61B5" w:rsidP="006C61B5">
      <w:pPr>
        <w:pStyle w:val="ListParagraph"/>
        <w:rPr>
          <w:rFonts w:ascii="Book Antiqua" w:eastAsia="Times New Roman" w:hAnsi="Book Antiqua" w:cs="Arial"/>
          <w:color w:val="222222"/>
          <w:sz w:val="24"/>
          <w:szCs w:val="24"/>
        </w:rPr>
      </w:pPr>
    </w:p>
    <w:p w:rsidR="006C61B5" w:rsidRDefault="006C61B5" w:rsidP="006C61B5">
      <w:pPr>
        <w:numPr>
          <w:ilvl w:val="1"/>
          <w:numId w:val="3"/>
        </w:numPr>
        <w:shd w:val="clear" w:color="auto" w:fill="FFFFFF"/>
        <w:suppressAutoHyphens w:val="0"/>
        <w:spacing w:before="100" w:beforeAutospacing="1" w:after="0" w:line="240" w:lineRule="auto"/>
        <w:rPr>
          <w:rFonts w:ascii="Book Antiqua" w:eastAsia="Times New Roman" w:hAnsi="Book Antiqua" w:cs="Arial"/>
          <w:color w:val="500050"/>
          <w:sz w:val="24"/>
          <w:szCs w:val="24"/>
          <w:lang w:eastAsia="en-US"/>
        </w:rPr>
      </w:pPr>
      <w:r w:rsidRPr="006C61B5">
        <w:rPr>
          <w:rFonts w:ascii="Book Antiqua" w:eastAsia="Times New Roman" w:hAnsi="Book Antiqua" w:cs="Arial"/>
          <w:color w:val="222222"/>
          <w:sz w:val="24"/>
          <w:szCs w:val="24"/>
        </w:rPr>
        <w:t xml:space="preserve">Understanding the impact of compost source on integrated pest management strategies for managing dollar spot on creeping </w:t>
      </w:r>
      <w:proofErr w:type="spellStart"/>
      <w:r w:rsidRPr="006C61B5">
        <w:rPr>
          <w:rFonts w:ascii="Book Antiqua" w:eastAsia="Times New Roman" w:hAnsi="Book Antiqua" w:cs="Arial"/>
          <w:color w:val="222222"/>
          <w:sz w:val="24"/>
          <w:szCs w:val="24"/>
        </w:rPr>
        <w:t>bentgrass</w:t>
      </w:r>
      <w:proofErr w:type="spellEnd"/>
      <w:r w:rsidRPr="006C61B5">
        <w:rPr>
          <w:rFonts w:ascii="Book Antiqua" w:eastAsia="Times New Roman" w:hAnsi="Book Antiqua" w:cs="Arial"/>
          <w:color w:val="222222"/>
          <w:sz w:val="24"/>
          <w:szCs w:val="24"/>
        </w:rPr>
        <w:t xml:space="preserve"> fairway turf</w:t>
      </w:r>
    </w:p>
    <w:p w:rsidR="006C61B5" w:rsidRDefault="006C61B5" w:rsidP="006C61B5">
      <w:pPr>
        <w:pStyle w:val="ListParagraph"/>
        <w:rPr>
          <w:rFonts w:ascii="Book Antiqua" w:eastAsia="Times New Roman" w:hAnsi="Book Antiqua" w:cs="Arial"/>
          <w:color w:val="222222"/>
          <w:sz w:val="24"/>
          <w:szCs w:val="24"/>
        </w:rPr>
      </w:pPr>
    </w:p>
    <w:p w:rsidR="006C61B5" w:rsidRDefault="006C61B5" w:rsidP="006C61B5">
      <w:pPr>
        <w:numPr>
          <w:ilvl w:val="1"/>
          <w:numId w:val="3"/>
        </w:numPr>
        <w:shd w:val="clear" w:color="auto" w:fill="FFFFFF"/>
        <w:suppressAutoHyphens w:val="0"/>
        <w:spacing w:before="100" w:beforeAutospacing="1" w:after="0" w:line="240" w:lineRule="auto"/>
        <w:rPr>
          <w:rFonts w:ascii="Book Antiqua" w:eastAsia="Times New Roman" w:hAnsi="Book Antiqua" w:cs="Arial"/>
          <w:color w:val="500050"/>
          <w:sz w:val="24"/>
          <w:szCs w:val="24"/>
          <w:lang w:eastAsia="en-US"/>
        </w:rPr>
      </w:pPr>
      <w:r w:rsidRPr="006C61B5">
        <w:rPr>
          <w:rFonts w:ascii="Book Antiqua" w:eastAsia="Times New Roman" w:hAnsi="Book Antiqua" w:cs="Arial"/>
          <w:color w:val="222222"/>
          <w:sz w:val="24"/>
          <w:szCs w:val="24"/>
        </w:rPr>
        <w:t>Discovery of potential biocontrol tools for mana</w:t>
      </w:r>
      <w:r w:rsidR="008F214B">
        <w:rPr>
          <w:rFonts w:ascii="Book Antiqua" w:eastAsia="Times New Roman" w:hAnsi="Book Antiqua" w:cs="Arial"/>
          <w:color w:val="222222"/>
          <w:sz w:val="24"/>
          <w:szCs w:val="24"/>
        </w:rPr>
        <w:t xml:space="preserve">ging </w:t>
      </w:r>
      <w:proofErr w:type="spellStart"/>
      <w:r w:rsidR="008F214B">
        <w:rPr>
          <w:rFonts w:ascii="Book Antiqua" w:eastAsia="Times New Roman" w:hAnsi="Book Antiqua" w:cs="Arial"/>
          <w:color w:val="222222"/>
          <w:sz w:val="24"/>
          <w:szCs w:val="24"/>
        </w:rPr>
        <w:t>turfgrass</w:t>
      </w:r>
      <w:proofErr w:type="spellEnd"/>
      <w:r w:rsidR="008F214B">
        <w:rPr>
          <w:rFonts w:ascii="Book Antiqua" w:eastAsia="Times New Roman" w:hAnsi="Book Antiqua" w:cs="Arial"/>
          <w:color w:val="222222"/>
          <w:sz w:val="24"/>
          <w:szCs w:val="24"/>
        </w:rPr>
        <w:t xml:space="preserve"> diseases in the Mid-A</w:t>
      </w:r>
      <w:r w:rsidRPr="006C61B5">
        <w:rPr>
          <w:rFonts w:ascii="Book Antiqua" w:eastAsia="Times New Roman" w:hAnsi="Book Antiqua" w:cs="Arial"/>
          <w:color w:val="222222"/>
          <w:sz w:val="24"/>
          <w:szCs w:val="24"/>
        </w:rPr>
        <w:t>tlantic.  </w:t>
      </w:r>
    </w:p>
    <w:p w:rsidR="006C61B5" w:rsidRDefault="006C61B5" w:rsidP="006C61B5">
      <w:pPr>
        <w:pStyle w:val="ListParagraph"/>
        <w:rPr>
          <w:rFonts w:ascii="Book Antiqua" w:eastAsia="Times New Roman" w:hAnsi="Book Antiqua" w:cs="Arial"/>
          <w:color w:val="222222"/>
          <w:sz w:val="24"/>
          <w:szCs w:val="24"/>
        </w:rPr>
      </w:pPr>
    </w:p>
    <w:p w:rsidR="006C61B5" w:rsidRDefault="006C61B5" w:rsidP="006C61B5">
      <w:pPr>
        <w:numPr>
          <w:ilvl w:val="1"/>
          <w:numId w:val="3"/>
        </w:numPr>
        <w:shd w:val="clear" w:color="auto" w:fill="FFFFFF"/>
        <w:suppressAutoHyphens w:val="0"/>
        <w:spacing w:before="100" w:beforeAutospacing="1" w:after="0" w:line="240" w:lineRule="auto"/>
        <w:rPr>
          <w:rFonts w:ascii="Book Antiqua" w:eastAsia="Times New Roman" w:hAnsi="Book Antiqua" w:cs="Arial"/>
          <w:color w:val="500050"/>
          <w:sz w:val="24"/>
          <w:szCs w:val="24"/>
          <w:lang w:eastAsia="en-US"/>
        </w:rPr>
      </w:pPr>
      <w:r w:rsidRPr="006C61B5">
        <w:rPr>
          <w:rFonts w:ascii="Book Antiqua" w:eastAsia="Times New Roman" w:hAnsi="Book Antiqua" w:cs="Arial"/>
          <w:color w:val="222222"/>
          <w:sz w:val="24"/>
          <w:szCs w:val="24"/>
        </w:rPr>
        <w:t>Evaluating the role of fertilization and PGR programming on disease development and traffic recovery of bermudagrass sports fields</w:t>
      </w:r>
    </w:p>
    <w:p w:rsidR="006C61B5" w:rsidRPr="006C61B5" w:rsidRDefault="006C61B5" w:rsidP="006C61B5">
      <w:pPr>
        <w:shd w:val="clear" w:color="auto" w:fill="FFFFFF"/>
        <w:suppressAutoHyphens w:val="0"/>
        <w:spacing w:before="100" w:beforeAutospacing="1" w:after="0" w:line="240" w:lineRule="auto"/>
        <w:rPr>
          <w:rFonts w:ascii="Book Antiqua" w:eastAsia="Times New Roman" w:hAnsi="Book Antiqua" w:cs="Arial"/>
          <w:color w:val="500050"/>
          <w:sz w:val="24"/>
          <w:szCs w:val="24"/>
          <w:lang w:eastAsia="en-US"/>
        </w:rPr>
      </w:pPr>
    </w:p>
    <w:p w:rsidR="00B1063D" w:rsidRPr="00522875" w:rsidRDefault="00B1063D" w:rsidP="00B1063D">
      <w:pPr>
        <w:numPr>
          <w:ilvl w:val="1"/>
          <w:numId w:val="3"/>
        </w:numPr>
        <w:shd w:val="clear" w:color="auto" w:fill="FFFFFF"/>
        <w:suppressAutoHyphens w:val="0"/>
        <w:spacing w:before="100" w:beforeAutospacing="1" w:after="0" w:line="240" w:lineRule="auto"/>
        <w:rPr>
          <w:rFonts w:ascii="Book Antiqua" w:eastAsia="Times New Roman" w:hAnsi="Book Antiqua" w:cs="Arial"/>
          <w:color w:val="500050"/>
          <w:sz w:val="24"/>
          <w:szCs w:val="24"/>
          <w:lang w:eastAsia="en-US"/>
        </w:rPr>
      </w:pPr>
      <w:r w:rsidRPr="00522875">
        <w:rPr>
          <w:rFonts w:ascii="Book Antiqua" w:eastAsia="Times New Roman" w:hAnsi="Book Antiqua" w:cs="Arial"/>
          <w:color w:val="222222"/>
          <w:sz w:val="24"/>
          <w:szCs w:val="24"/>
        </w:rPr>
        <w:t xml:space="preserve">With these projects underway, and more to </w:t>
      </w:r>
      <w:proofErr w:type="gramStart"/>
      <w:r w:rsidRPr="00522875">
        <w:rPr>
          <w:rFonts w:ascii="Book Antiqua" w:eastAsia="Times New Roman" w:hAnsi="Book Antiqua" w:cs="Arial"/>
          <w:color w:val="222222"/>
          <w:sz w:val="24"/>
          <w:szCs w:val="24"/>
        </w:rPr>
        <w:t>come in the future</w:t>
      </w:r>
      <w:proofErr w:type="gramEnd"/>
      <w:r w:rsidRPr="00522875">
        <w:rPr>
          <w:rFonts w:ascii="Book Antiqua" w:eastAsia="Times New Roman" w:hAnsi="Book Antiqua" w:cs="Arial"/>
          <w:color w:val="222222"/>
          <w:sz w:val="24"/>
          <w:szCs w:val="24"/>
        </w:rPr>
        <w:t>, the University of Maryland Turfgrass Research Program is committed to developing and promoting sustainable management practices that aid in the production of high quality turfgrass stands.  We appreciate the support of the many organizations that contribute to our research program and look forward to serving the state in the years to come.</w:t>
      </w:r>
    </w:p>
    <w:p w:rsidR="00B1063D" w:rsidRPr="005C5483" w:rsidRDefault="00B1063D" w:rsidP="00B1063D">
      <w:pPr>
        <w:shd w:val="clear" w:color="auto" w:fill="FFFFFF"/>
        <w:suppressAutoHyphens w:val="0"/>
        <w:spacing w:before="100" w:beforeAutospacing="1" w:after="100" w:afterAutospacing="1" w:line="240" w:lineRule="auto"/>
        <w:ind w:left="1665"/>
        <w:rPr>
          <w:rFonts w:ascii="Book Antiqua" w:eastAsia="Times New Roman" w:hAnsi="Book Antiqua" w:cs="Arial"/>
          <w:color w:val="222222"/>
          <w:sz w:val="24"/>
          <w:szCs w:val="24"/>
          <w:lang w:eastAsia="en-US"/>
        </w:rPr>
      </w:pPr>
    </w:p>
    <w:p w:rsidR="00B1063D" w:rsidRPr="004B3AF8" w:rsidRDefault="00B1063D" w:rsidP="00B1063D">
      <w:pPr>
        <w:numPr>
          <w:ilvl w:val="0"/>
          <w:numId w:val="3"/>
        </w:numPr>
        <w:shd w:val="clear" w:color="auto" w:fill="FFFFFF"/>
        <w:suppressAutoHyphens w:val="0"/>
        <w:spacing w:before="100" w:beforeAutospacing="1" w:after="100" w:afterAutospacing="1" w:line="240" w:lineRule="auto"/>
        <w:ind w:left="945"/>
        <w:rPr>
          <w:rFonts w:ascii="Book Antiqua" w:eastAsia="Times New Roman" w:hAnsi="Book Antiqua" w:cs="Arial"/>
          <w:color w:val="500050"/>
          <w:sz w:val="24"/>
          <w:szCs w:val="24"/>
          <w:lang w:eastAsia="en-US"/>
        </w:rPr>
      </w:pPr>
      <w:r w:rsidRPr="004B3AF8">
        <w:rPr>
          <w:rFonts w:ascii="Book Antiqua" w:eastAsia="Times New Roman" w:hAnsi="Book Antiqua" w:cs="Arial"/>
          <w:b/>
          <w:bCs/>
          <w:color w:val="500050"/>
          <w:sz w:val="24"/>
          <w:szCs w:val="24"/>
          <w:lang w:eastAsia="en-US"/>
        </w:rPr>
        <w:t>Anything else that we should let people know about?</w:t>
      </w:r>
    </w:p>
    <w:p w:rsidR="006C61B5" w:rsidRDefault="00B1063D" w:rsidP="00431954">
      <w:pPr>
        <w:numPr>
          <w:ilvl w:val="1"/>
          <w:numId w:val="3"/>
        </w:numPr>
        <w:shd w:val="clear" w:color="auto" w:fill="FFFFFF"/>
        <w:suppressAutoHyphens w:val="0"/>
        <w:spacing w:before="100" w:beforeAutospacing="1" w:after="100" w:afterAutospacing="1" w:line="240" w:lineRule="auto"/>
        <w:ind w:left="1665"/>
        <w:rPr>
          <w:rFonts w:ascii="Book Antiqua" w:hAnsi="Book Antiqua"/>
          <w:sz w:val="24"/>
          <w:szCs w:val="24"/>
        </w:rPr>
      </w:pPr>
      <w:r>
        <w:rPr>
          <w:rFonts w:ascii="Book Antiqua" w:eastAsia="Times New Roman" w:hAnsi="Book Antiqua" w:cs="Arial"/>
          <w:color w:val="222222"/>
          <w:sz w:val="24"/>
          <w:szCs w:val="24"/>
          <w:lang w:eastAsia="en-US"/>
        </w:rPr>
        <w:t>Membership an</w:t>
      </w:r>
      <w:r w:rsidR="00930034">
        <w:rPr>
          <w:rFonts w:ascii="Book Antiqua" w:eastAsia="Times New Roman" w:hAnsi="Book Antiqua" w:cs="Arial"/>
          <w:color w:val="222222"/>
          <w:sz w:val="24"/>
          <w:szCs w:val="24"/>
          <w:lang w:eastAsia="en-US"/>
        </w:rPr>
        <w:t xml:space="preserve">d donations are the main income </w:t>
      </w:r>
      <w:r>
        <w:rPr>
          <w:rFonts w:ascii="Book Antiqua" w:eastAsia="Times New Roman" w:hAnsi="Book Antiqua" w:cs="Arial"/>
          <w:color w:val="222222"/>
          <w:sz w:val="24"/>
          <w:szCs w:val="24"/>
          <w:lang w:eastAsia="en-US"/>
        </w:rPr>
        <w:t>for the Maryland Turfgrass Council. The funds help support the turfgrass industry, OUR INDUSTRY! We work together and by supporting the Maryland Turfgrass Council you are helping to support yourself and others in our field.</w:t>
      </w:r>
    </w:p>
    <w:p w:rsidR="006C61B5" w:rsidRDefault="006C61B5" w:rsidP="005C7682">
      <w:pPr>
        <w:shd w:val="clear" w:color="auto" w:fill="FFFFFF"/>
        <w:suppressAutoHyphens w:val="0"/>
        <w:spacing w:before="100" w:beforeAutospacing="1" w:after="100" w:afterAutospacing="1" w:line="240" w:lineRule="auto"/>
        <w:ind w:left="1305"/>
        <w:rPr>
          <w:rFonts w:ascii="Book Antiqua" w:hAnsi="Book Antiqua"/>
          <w:sz w:val="24"/>
          <w:szCs w:val="24"/>
        </w:rPr>
      </w:pPr>
      <w:bookmarkStart w:id="0" w:name="_GoBack"/>
      <w:bookmarkEnd w:id="0"/>
    </w:p>
    <w:p w:rsidR="00C8602A" w:rsidRPr="006C61B5" w:rsidRDefault="00AF7600" w:rsidP="006C61B5">
      <w:pPr>
        <w:shd w:val="clear" w:color="auto" w:fill="FFFFFF"/>
        <w:suppressAutoHyphens w:val="0"/>
        <w:spacing w:before="100" w:beforeAutospacing="1" w:after="100" w:afterAutospacing="1" w:line="240" w:lineRule="auto"/>
        <w:rPr>
          <w:rFonts w:ascii="Book Antiqua" w:hAnsi="Book Antiqua"/>
        </w:rPr>
      </w:pPr>
      <w:r w:rsidRPr="006C61B5">
        <w:rPr>
          <w:rFonts w:ascii="Book Antiqua" w:hAnsi="Book Antiqua"/>
          <w:b/>
        </w:rPr>
        <w:lastRenderedPageBreak/>
        <w:t>Sponsor Packages</w:t>
      </w:r>
    </w:p>
    <w:p w:rsidR="00C8602A" w:rsidRPr="006C61B5" w:rsidRDefault="00C8602A" w:rsidP="00C8602A">
      <w:pPr>
        <w:pStyle w:val="ListParagraph"/>
        <w:numPr>
          <w:ilvl w:val="0"/>
          <w:numId w:val="1"/>
        </w:numPr>
        <w:rPr>
          <w:rFonts w:ascii="Book Antiqua" w:hAnsi="Book Antiqua"/>
        </w:rPr>
      </w:pPr>
      <w:r w:rsidRPr="006C61B5">
        <w:rPr>
          <w:rFonts w:ascii="Book Antiqua" w:hAnsi="Book Antiqua"/>
        </w:rPr>
        <w:t>Standard Hole Sponsor $250</w:t>
      </w:r>
    </w:p>
    <w:p w:rsidR="00C8602A" w:rsidRPr="006C61B5" w:rsidRDefault="00C8602A" w:rsidP="00C8602A">
      <w:pPr>
        <w:pStyle w:val="ListParagraph"/>
        <w:rPr>
          <w:rFonts w:ascii="Book Antiqua" w:hAnsi="Book Antiqua"/>
        </w:rPr>
      </w:pPr>
      <w:r w:rsidRPr="006C61B5">
        <w:rPr>
          <w:rFonts w:ascii="Book Antiqua" w:hAnsi="Book Antiqua"/>
        </w:rPr>
        <w:t xml:space="preserve">This is a </w:t>
      </w:r>
      <w:r w:rsidR="00431954" w:rsidRPr="006C61B5">
        <w:rPr>
          <w:rFonts w:ascii="Book Antiqua" w:hAnsi="Book Antiqua"/>
        </w:rPr>
        <w:t xml:space="preserve">nice color </w:t>
      </w:r>
      <w:r w:rsidRPr="006C61B5">
        <w:rPr>
          <w:rFonts w:ascii="Book Antiqua" w:hAnsi="Book Antiqua"/>
        </w:rPr>
        <w:t>sign with sponsors name at hole.</w:t>
      </w:r>
    </w:p>
    <w:p w:rsidR="00C8602A" w:rsidRPr="006C61B5" w:rsidRDefault="00C8602A" w:rsidP="00C8602A">
      <w:pPr>
        <w:pStyle w:val="ListParagraph"/>
        <w:numPr>
          <w:ilvl w:val="0"/>
          <w:numId w:val="1"/>
        </w:numPr>
        <w:rPr>
          <w:rFonts w:ascii="Book Antiqua" w:hAnsi="Book Antiqua"/>
        </w:rPr>
      </w:pPr>
      <w:r w:rsidRPr="006C61B5">
        <w:rPr>
          <w:rFonts w:ascii="Book Antiqua" w:hAnsi="Book Antiqua"/>
        </w:rPr>
        <w:t>Contest Sponsor $300</w:t>
      </w:r>
    </w:p>
    <w:p w:rsidR="00C8602A" w:rsidRPr="006C61B5" w:rsidRDefault="00C8602A" w:rsidP="00C8602A">
      <w:pPr>
        <w:pStyle w:val="ListParagraph"/>
        <w:rPr>
          <w:rFonts w:ascii="Book Antiqua" w:hAnsi="Book Antiqua"/>
        </w:rPr>
      </w:pPr>
      <w:r w:rsidRPr="006C61B5">
        <w:rPr>
          <w:rFonts w:ascii="Book Antiqua" w:hAnsi="Book Antiqua"/>
        </w:rPr>
        <w:t xml:space="preserve">Includes sign at hole and contest of choice (closest to pin, long drive, </w:t>
      </w:r>
      <w:proofErr w:type="spellStart"/>
      <w:r w:rsidRPr="006C61B5">
        <w:rPr>
          <w:rFonts w:ascii="Book Antiqua" w:hAnsi="Book Antiqua"/>
        </w:rPr>
        <w:t>ect</w:t>
      </w:r>
      <w:proofErr w:type="spellEnd"/>
      <w:r w:rsidRPr="006C61B5">
        <w:rPr>
          <w:rFonts w:ascii="Book Antiqua" w:hAnsi="Book Antiqua"/>
        </w:rPr>
        <w:t>.)</w:t>
      </w:r>
    </w:p>
    <w:p w:rsidR="00C8602A" w:rsidRPr="006C61B5" w:rsidRDefault="00C8602A" w:rsidP="00C8602A">
      <w:pPr>
        <w:pStyle w:val="ListParagraph"/>
        <w:numPr>
          <w:ilvl w:val="0"/>
          <w:numId w:val="1"/>
        </w:numPr>
        <w:rPr>
          <w:rFonts w:ascii="Book Antiqua" w:hAnsi="Book Antiqua"/>
        </w:rPr>
      </w:pPr>
      <w:r w:rsidRPr="006C61B5">
        <w:rPr>
          <w:rFonts w:ascii="Book Antiqua" w:hAnsi="Book Antiqua"/>
        </w:rPr>
        <w:t>Premium Hole Sponsor (Best deal!!) $750</w:t>
      </w:r>
    </w:p>
    <w:p w:rsidR="00C8602A" w:rsidRPr="006C61B5" w:rsidRDefault="00C8602A" w:rsidP="00C8602A">
      <w:pPr>
        <w:pStyle w:val="ListParagraph"/>
        <w:rPr>
          <w:rFonts w:ascii="Book Antiqua" w:hAnsi="Book Antiqua"/>
        </w:rPr>
      </w:pPr>
      <w:r w:rsidRPr="006C61B5">
        <w:rPr>
          <w:rFonts w:ascii="Book Antiqua" w:hAnsi="Book Antiqua"/>
        </w:rPr>
        <w:t>Includes sign at Tee, and a foursome. Savings of $100 for this package</w:t>
      </w:r>
    </w:p>
    <w:p w:rsidR="00431954" w:rsidRPr="006C61B5" w:rsidRDefault="00C8602A" w:rsidP="00C8602A">
      <w:pPr>
        <w:pStyle w:val="ListParagraph"/>
        <w:numPr>
          <w:ilvl w:val="0"/>
          <w:numId w:val="1"/>
        </w:numPr>
        <w:rPr>
          <w:rFonts w:ascii="Book Antiqua" w:hAnsi="Book Antiqua"/>
        </w:rPr>
      </w:pPr>
      <w:r w:rsidRPr="006C61B5">
        <w:rPr>
          <w:rFonts w:ascii="Book Antiqua" w:hAnsi="Book Antiqua"/>
        </w:rPr>
        <w:t xml:space="preserve">Other Sponsors will be as they come. </w:t>
      </w:r>
      <w:r w:rsidR="00431954" w:rsidRPr="006C61B5">
        <w:rPr>
          <w:rFonts w:ascii="Book Antiqua" w:hAnsi="Book Antiqua"/>
        </w:rPr>
        <w:t>This would also include donations.</w:t>
      </w:r>
    </w:p>
    <w:p w:rsidR="00C8602A" w:rsidRPr="006C61B5" w:rsidRDefault="00431954" w:rsidP="00431954">
      <w:pPr>
        <w:pStyle w:val="ListParagraph"/>
        <w:numPr>
          <w:ilvl w:val="1"/>
          <w:numId w:val="1"/>
        </w:numPr>
        <w:rPr>
          <w:rFonts w:ascii="Book Antiqua" w:hAnsi="Book Antiqua"/>
        </w:rPr>
      </w:pPr>
      <w:r w:rsidRPr="006C61B5">
        <w:rPr>
          <w:rFonts w:ascii="Book Antiqua" w:hAnsi="Book Antiqua"/>
        </w:rPr>
        <w:t>Beverage Cart Sponsor</w:t>
      </w:r>
    </w:p>
    <w:p w:rsidR="00431954" w:rsidRPr="006C61B5" w:rsidRDefault="00431954" w:rsidP="00431954">
      <w:pPr>
        <w:pStyle w:val="ListParagraph"/>
        <w:numPr>
          <w:ilvl w:val="1"/>
          <w:numId w:val="1"/>
        </w:numPr>
        <w:rPr>
          <w:rFonts w:ascii="Book Antiqua" w:hAnsi="Book Antiqua"/>
        </w:rPr>
      </w:pPr>
      <w:r w:rsidRPr="006C61B5">
        <w:rPr>
          <w:rFonts w:ascii="Book Antiqua" w:hAnsi="Book Antiqua"/>
        </w:rPr>
        <w:t>Gift Bag Sponsor</w:t>
      </w:r>
    </w:p>
    <w:p w:rsidR="00431954" w:rsidRPr="006C61B5" w:rsidRDefault="00431954" w:rsidP="00431954">
      <w:pPr>
        <w:pStyle w:val="ListParagraph"/>
        <w:numPr>
          <w:ilvl w:val="1"/>
          <w:numId w:val="1"/>
        </w:numPr>
        <w:rPr>
          <w:rFonts w:ascii="Book Antiqua" w:hAnsi="Book Antiqua"/>
        </w:rPr>
      </w:pPr>
      <w:r w:rsidRPr="006C61B5">
        <w:rPr>
          <w:rFonts w:ascii="Book Antiqua" w:hAnsi="Book Antiqua"/>
        </w:rPr>
        <w:t>Prize Donations</w:t>
      </w:r>
    </w:p>
    <w:p w:rsidR="00431954" w:rsidRPr="006C61B5" w:rsidRDefault="00431954" w:rsidP="00431954">
      <w:pPr>
        <w:pStyle w:val="ListParagraph"/>
        <w:numPr>
          <w:ilvl w:val="1"/>
          <w:numId w:val="1"/>
        </w:numPr>
        <w:rPr>
          <w:rFonts w:ascii="Book Antiqua" w:hAnsi="Book Antiqua"/>
        </w:rPr>
      </w:pPr>
      <w:r w:rsidRPr="006C61B5">
        <w:rPr>
          <w:rFonts w:ascii="Book Antiqua" w:hAnsi="Book Antiqua"/>
        </w:rPr>
        <w:t>Anything you would like to contribute is welcome</w:t>
      </w:r>
    </w:p>
    <w:p w:rsidR="00AC5E2E" w:rsidRPr="006C61B5" w:rsidRDefault="00AC5E2E" w:rsidP="00AC5E2E">
      <w:pPr>
        <w:rPr>
          <w:rFonts w:ascii="Book Antiqua" w:hAnsi="Book Antiqua"/>
          <w:b/>
        </w:rPr>
      </w:pPr>
      <w:r w:rsidRPr="006C61B5">
        <w:rPr>
          <w:rFonts w:ascii="Book Antiqua" w:hAnsi="Book Antiqua"/>
          <w:b/>
        </w:rPr>
        <w:t>Gift Bag Items Needed</w:t>
      </w:r>
    </w:p>
    <w:p w:rsidR="0007652A" w:rsidRPr="006C61B5" w:rsidRDefault="0007652A" w:rsidP="00AC5E2E">
      <w:pPr>
        <w:rPr>
          <w:rFonts w:ascii="Book Antiqua" w:hAnsi="Book Antiqua"/>
        </w:rPr>
      </w:pPr>
      <w:r w:rsidRPr="006C61B5">
        <w:rPr>
          <w:rFonts w:ascii="Book Antiqua" w:hAnsi="Book Antiqua"/>
        </w:rPr>
        <w:t>This is a list of items that we felt would work well with our members. Anything you would want to donate would be greatly welcome as this is only a list of ideas.</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Bags</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Golf Balls</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Tee’s</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Tablets (paper)</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Pens</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Promotional Items</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 xml:space="preserve">Hats </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Coupons for stores</w:t>
      </w:r>
    </w:p>
    <w:p w:rsidR="0007652A" w:rsidRPr="006C61B5" w:rsidRDefault="0007652A" w:rsidP="00AC5E2E">
      <w:pPr>
        <w:pStyle w:val="ListParagraph"/>
        <w:numPr>
          <w:ilvl w:val="0"/>
          <w:numId w:val="1"/>
        </w:numPr>
        <w:rPr>
          <w:rFonts w:ascii="Book Antiqua" w:hAnsi="Book Antiqua"/>
        </w:rPr>
      </w:pPr>
      <w:r w:rsidRPr="006C61B5">
        <w:rPr>
          <w:rFonts w:ascii="Book Antiqua" w:hAnsi="Book Antiqua"/>
        </w:rPr>
        <w:t>Literature for new products/ items</w:t>
      </w:r>
    </w:p>
    <w:p w:rsidR="00AC5E2E" w:rsidRPr="006C61B5" w:rsidRDefault="00AC5E2E" w:rsidP="00AC5E2E">
      <w:pPr>
        <w:pStyle w:val="ListParagraph"/>
        <w:numPr>
          <w:ilvl w:val="0"/>
          <w:numId w:val="1"/>
        </w:numPr>
        <w:rPr>
          <w:rFonts w:ascii="Book Antiqua" w:hAnsi="Book Antiqua"/>
        </w:rPr>
      </w:pPr>
      <w:r w:rsidRPr="006C61B5">
        <w:rPr>
          <w:rFonts w:ascii="Book Antiqua" w:hAnsi="Book Antiqua"/>
        </w:rPr>
        <w:t>Other items as you want</w:t>
      </w:r>
    </w:p>
    <w:p w:rsidR="00C92BD1" w:rsidRPr="006C61B5" w:rsidRDefault="00AC5E2E" w:rsidP="00AC5E2E">
      <w:pPr>
        <w:rPr>
          <w:rFonts w:ascii="Book Antiqua" w:hAnsi="Book Antiqua"/>
        </w:rPr>
      </w:pPr>
      <w:r w:rsidRPr="006C61B5">
        <w:rPr>
          <w:rFonts w:ascii="Book Antiqua" w:hAnsi="Book Antiqua"/>
          <w:b/>
        </w:rPr>
        <w:t>MTC Promotional:</w:t>
      </w:r>
      <w:r w:rsidRPr="006C61B5">
        <w:rPr>
          <w:rFonts w:ascii="Book Antiqua" w:hAnsi="Book Antiqua"/>
        </w:rPr>
        <w:t xml:space="preserve"> </w:t>
      </w:r>
    </w:p>
    <w:p w:rsidR="00AC5E2E" w:rsidRPr="006C61B5" w:rsidRDefault="008B6690" w:rsidP="00AC5E2E">
      <w:pPr>
        <w:rPr>
          <w:rFonts w:ascii="Book Antiqua" w:hAnsi="Book Antiqua"/>
        </w:rPr>
      </w:pPr>
      <w:r w:rsidRPr="006C61B5">
        <w:rPr>
          <w:rFonts w:ascii="Book Antiqua" w:hAnsi="Book Antiqua"/>
        </w:rPr>
        <w:t xml:space="preserve">We </w:t>
      </w:r>
      <w:r w:rsidR="00AC5E2E" w:rsidRPr="006C61B5">
        <w:rPr>
          <w:rFonts w:ascii="Book Antiqua" w:hAnsi="Book Antiqua"/>
        </w:rPr>
        <w:t xml:space="preserve">would like to put together some Maryland Turfgrass Council promotional items. This would be to give out in the gift bags as well as to </w:t>
      </w:r>
      <w:proofErr w:type="gramStart"/>
      <w:r w:rsidR="00AC5E2E" w:rsidRPr="006C61B5">
        <w:rPr>
          <w:rFonts w:ascii="Book Antiqua" w:hAnsi="Book Antiqua"/>
        </w:rPr>
        <w:t>all of</w:t>
      </w:r>
      <w:proofErr w:type="gramEnd"/>
      <w:r w:rsidR="00AC5E2E" w:rsidRPr="006C61B5">
        <w:rPr>
          <w:rFonts w:ascii="Book Antiqua" w:hAnsi="Book Antiqua"/>
        </w:rPr>
        <w:t xml:space="preserve"> our members when they re-new or sign up for membership.</w:t>
      </w:r>
    </w:p>
    <w:p w:rsidR="0007652A" w:rsidRPr="006C61B5" w:rsidRDefault="0007652A" w:rsidP="0007652A">
      <w:pPr>
        <w:pStyle w:val="ListParagraph"/>
        <w:numPr>
          <w:ilvl w:val="0"/>
          <w:numId w:val="1"/>
        </w:numPr>
        <w:rPr>
          <w:rFonts w:ascii="Book Antiqua" w:hAnsi="Book Antiqua"/>
        </w:rPr>
      </w:pPr>
      <w:r w:rsidRPr="006C61B5">
        <w:rPr>
          <w:rFonts w:ascii="Book Antiqua" w:hAnsi="Book Antiqua"/>
        </w:rPr>
        <w:t>Hats (MTC hat with your company name on the side)</w:t>
      </w:r>
    </w:p>
    <w:p w:rsidR="0007652A" w:rsidRPr="006C61B5" w:rsidRDefault="0007652A" w:rsidP="0007652A">
      <w:pPr>
        <w:pStyle w:val="ListParagraph"/>
        <w:numPr>
          <w:ilvl w:val="0"/>
          <w:numId w:val="1"/>
        </w:numPr>
        <w:rPr>
          <w:rFonts w:ascii="Book Antiqua" w:hAnsi="Book Antiqua"/>
        </w:rPr>
      </w:pPr>
      <w:r w:rsidRPr="006C61B5">
        <w:rPr>
          <w:rFonts w:ascii="Book Antiqua" w:hAnsi="Book Antiqua"/>
        </w:rPr>
        <w:t>Vehicle Decals/ Stickers</w:t>
      </w:r>
    </w:p>
    <w:p w:rsidR="0007652A" w:rsidRPr="006C61B5" w:rsidRDefault="0007652A" w:rsidP="0007652A">
      <w:pPr>
        <w:pStyle w:val="ListParagraph"/>
        <w:numPr>
          <w:ilvl w:val="0"/>
          <w:numId w:val="1"/>
        </w:numPr>
        <w:rPr>
          <w:rFonts w:ascii="Book Antiqua" w:hAnsi="Book Antiqua"/>
        </w:rPr>
      </w:pPr>
      <w:r w:rsidRPr="006C61B5">
        <w:rPr>
          <w:rFonts w:ascii="Book Antiqua" w:hAnsi="Book Antiqua"/>
        </w:rPr>
        <w:t>Key Chains</w:t>
      </w:r>
    </w:p>
    <w:p w:rsidR="0007652A" w:rsidRPr="006C61B5" w:rsidRDefault="0007652A" w:rsidP="0007652A">
      <w:pPr>
        <w:pStyle w:val="ListParagraph"/>
        <w:numPr>
          <w:ilvl w:val="0"/>
          <w:numId w:val="1"/>
        </w:numPr>
        <w:rPr>
          <w:rFonts w:ascii="Book Antiqua" w:hAnsi="Book Antiqua"/>
        </w:rPr>
      </w:pPr>
      <w:r w:rsidRPr="006C61B5">
        <w:rPr>
          <w:rFonts w:ascii="Book Antiqua" w:hAnsi="Book Antiqua"/>
        </w:rPr>
        <w:t>Lanyards</w:t>
      </w:r>
    </w:p>
    <w:p w:rsidR="0007652A" w:rsidRPr="006C61B5" w:rsidRDefault="0007652A" w:rsidP="0007652A">
      <w:pPr>
        <w:pStyle w:val="ListParagraph"/>
        <w:numPr>
          <w:ilvl w:val="0"/>
          <w:numId w:val="1"/>
        </w:numPr>
        <w:rPr>
          <w:rFonts w:ascii="Book Antiqua" w:hAnsi="Book Antiqua"/>
        </w:rPr>
      </w:pPr>
      <w:r w:rsidRPr="006C61B5">
        <w:rPr>
          <w:rFonts w:ascii="Book Antiqua" w:hAnsi="Book Antiqua"/>
        </w:rPr>
        <w:t>Mouse Pad</w:t>
      </w:r>
    </w:p>
    <w:p w:rsidR="002D5B42" w:rsidRDefault="002D5B42" w:rsidP="006C61B5">
      <w:pPr>
        <w:rPr>
          <w:rFonts w:ascii="Book Antiqua" w:hAnsi="Book Antiqua"/>
          <w:sz w:val="28"/>
          <w:szCs w:val="28"/>
        </w:rPr>
      </w:pPr>
    </w:p>
    <w:p w:rsidR="002D5B42" w:rsidRPr="00113FA6" w:rsidRDefault="002D5B42" w:rsidP="00930034">
      <w:pPr>
        <w:jc w:val="center"/>
        <w:rPr>
          <w:rFonts w:ascii="Book Antiqua" w:hAnsi="Book Antiqua"/>
          <w:sz w:val="28"/>
          <w:szCs w:val="28"/>
          <w:u w:val="single"/>
        </w:rPr>
      </w:pPr>
      <w:r w:rsidRPr="00113FA6">
        <w:rPr>
          <w:rFonts w:ascii="Book Antiqua" w:hAnsi="Book Antiqua"/>
          <w:sz w:val="28"/>
          <w:szCs w:val="28"/>
          <w:u w:val="single"/>
        </w:rPr>
        <w:lastRenderedPageBreak/>
        <w:t>SPONSORSHIP REGISTRATION</w:t>
      </w:r>
    </w:p>
    <w:p w:rsidR="002D5B42" w:rsidRDefault="0081329E" w:rsidP="00346D04">
      <w:pPr>
        <w:rPr>
          <w:rFonts w:ascii="Book Antiqua" w:hAnsi="Book Antiqua"/>
          <w:sz w:val="28"/>
          <w:szCs w:val="28"/>
        </w:rPr>
      </w:pPr>
      <w:r>
        <w:rPr>
          <w:rFonts w:ascii="Book Antiqua" w:hAnsi="Book Antiqua"/>
          <w:sz w:val="28"/>
          <w:szCs w:val="28"/>
        </w:rPr>
        <w:t>Name of Company/ Individual Sponsor_____________________________________</w:t>
      </w:r>
    </w:p>
    <w:p w:rsidR="0081329E" w:rsidRDefault="0081329E" w:rsidP="00346D04">
      <w:pPr>
        <w:rPr>
          <w:rFonts w:ascii="Book Antiqua" w:hAnsi="Book Antiqua"/>
          <w:sz w:val="28"/>
          <w:szCs w:val="28"/>
        </w:rPr>
      </w:pPr>
      <w:r>
        <w:rPr>
          <w:rFonts w:ascii="Book Antiqua" w:hAnsi="Book Antiqua"/>
          <w:sz w:val="28"/>
          <w:szCs w:val="28"/>
        </w:rPr>
        <w:t>Address_______________________________________</w:t>
      </w:r>
    </w:p>
    <w:p w:rsidR="00BB5B2B" w:rsidRDefault="00BB5B2B" w:rsidP="00346D04">
      <w:pPr>
        <w:rPr>
          <w:rFonts w:ascii="Book Antiqua" w:hAnsi="Book Antiqua"/>
          <w:sz w:val="28"/>
          <w:szCs w:val="28"/>
        </w:rPr>
      </w:pPr>
      <w:r>
        <w:rPr>
          <w:rFonts w:ascii="Book Antiqua" w:hAnsi="Book Antiqua"/>
          <w:sz w:val="28"/>
          <w:szCs w:val="28"/>
        </w:rPr>
        <w:tab/>
        <w:t xml:space="preserve">     _______________________________________</w:t>
      </w:r>
    </w:p>
    <w:p w:rsidR="00BB5B2B" w:rsidRDefault="00BB5B2B" w:rsidP="00346D04">
      <w:pPr>
        <w:rPr>
          <w:rFonts w:ascii="Book Antiqua" w:hAnsi="Book Antiqua"/>
          <w:sz w:val="28"/>
          <w:szCs w:val="28"/>
        </w:rPr>
      </w:pPr>
      <w:r>
        <w:rPr>
          <w:rFonts w:ascii="Book Antiqua" w:hAnsi="Book Antiqua"/>
          <w:sz w:val="28"/>
          <w:szCs w:val="28"/>
        </w:rPr>
        <w:t xml:space="preserve">               _______________________________________</w:t>
      </w:r>
    </w:p>
    <w:p w:rsidR="00BB5B2B" w:rsidRDefault="00BB5B2B" w:rsidP="00346D04">
      <w:pPr>
        <w:rPr>
          <w:rFonts w:ascii="Book Antiqua" w:hAnsi="Book Antiqua"/>
          <w:sz w:val="28"/>
          <w:szCs w:val="28"/>
        </w:rPr>
      </w:pPr>
      <w:r>
        <w:rPr>
          <w:rFonts w:ascii="Book Antiqua" w:hAnsi="Book Antiqua"/>
          <w:sz w:val="28"/>
          <w:szCs w:val="28"/>
        </w:rPr>
        <w:t>Phone Number_________________________________</w:t>
      </w:r>
    </w:p>
    <w:p w:rsidR="00BB5B2B" w:rsidRDefault="00BB5B2B" w:rsidP="0035617D">
      <w:pPr>
        <w:rPr>
          <w:rFonts w:ascii="Book Antiqua" w:hAnsi="Book Antiqua"/>
          <w:sz w:val="28"/>
          <w:szCs w:val="28"/>
        </w:rPr>
      </w:pPr>
      <w:r>
        <w:rPr>
          <w:rFonts w:ascii="Book Antiqua" w:hAnsi="Book Antiqua"/>
          <w:sz w:val="28"/>
          <w:szCs w:val="28"/>
        </w:rPr>
        <w:t>Website________________________________________________</w:t>
      </w:r>
    </w:p>
    <w:p w:rsidR="00BB5B2B" w:rsidRPr="00BB5B2B" w:rsidRDefault="00BB5B2B" w:rsidP="00BB5B2B">
      <w:pPr>
        <w:jc w:val="center"/>
        <w:rPr>
          <w:rFonts w:ascii="Book Antiqua" w:hAnsi="Book Antiqua"/>
          <w:sz w:val="28"/>
          <w:szCs w:val="28"/>
          <w:u w:val="single"/>
        </w:rPr>
      </w:pPr>
      <w:r w:rsidRPr="00BB5B2B">
        <w:rPr>
          <w:rFonts w:ascii="Book Antiqua" w:hAnsi="Book Antiqua"/>
          <w:sz w:val="28"/>
          <w:szCs w:val="28"/>
          <w:u w:val="single"/>
        </w:rPr>
        <w:t>Please Choose Sponsorship Option</w:t>
      </w:r>
    </w:p>
    <w:p w:rsidR="00BB5B2B" w:rsidRDefault="00BB5B2B" w:rsidP="00BB5B2B">
      <w:pPr>
        <w:rPr>
          <w:rFonts w:ascii="Book Antiqua" w:hAnsi="Book Antiqua"/>
          <w:sz w:val="28"/>
          <w:szCs w:val="28"/>
        </w:rPr>
      </w:pPr>
      <w:r>
        <w:rPr>
          <w:rFonts w:ascii="Book Antiqua" w:hAnsi="Book Antiqua"/>
          <w:sz w:val="28"/>
          <w:szCs w:val="28"/>
        </w:rPr>
        <w:t xml:space="preserve">Standard </w:t>
      </w:r>
      <w:r w:rsidR="00113FA6">
        <w:rPr>
          <w:rFonts w:ascii="Book Antiqua" w:hAnsi="Book Antiqua"/>
          <w:sz w:val="28"/>
          <w:szCs w:val="28"/>
        </w:rPr>
        <w:t>Hole Sponsor: Includes Color sign at hole                                         $250______</w:t>
      </w:r>
    </w:p>
    <w:p w:rsidR="00113FA6" w:rsidRDefault="00113FA6" w:rsidP="00BB5B2B">
      <w:pPr>
        <w:rPr>
          <w:rFonts w:ascii="Book Antiqua" w:hAnsi="Book Antiqua"/>
          <w:sz w:val="28"/>
          <w:szCs w:val="28"/>
        </w:rPr>
      </w:pPr>
      <w:r>
        <w:rPr>
          <w:rFonts w:ascii="Book Antiqua" w:hAnsi="Book Antiqua"/>
          <w:sz w:val="28"/>
          <w:szCs w:val="28"/>
        </w:rPr>
        <w:t xml:space="preserve">Contest Sponsor: Includes Color sign at hole, contest of your choice (long drive/ closest to pin </w:t>
      </w:r>
      <w:proofErr w:type="spellStart"/>
      <w:r>
        <w:rPr>
          <w:rFonts w:ascii="Book Antiqua" w:hAnsi="Book Antiqua"/>
          <w:sz w:val="28"/>
          <w:szCs w:val="28"/>
        </w:rPr>
        <w:t>ect</w:t>
      </w:r>
      <w:proofErr w:type="spellEnd"/>
      <w:r>
        <w:rPr>
          <w:rFonts w:ascii="Book Antiqua" w:hAnsi="Book Antiqua"/>
          <w:sz w:val="28"/>
          <w:szCs w:val="28"/>
        </w:rPr>
        <w:t xml:space="preserve">.)                                                                                                    $300______     </w:t>
      </w:r>
    </w:p>
    <w:p w:rsidR="00113FA6" w:rsidRDefault="00113FA6" w:rsidP="00BB5B2B">
      <w:pPr>
        <w:rPr>
          <w:rFonts w:ascii="Book Antiqua" w:hAnsi="Book Antiqua"/>
          <w:sz w:val="28"/>
          <w:szCs w:val="28"/>
        </w:rPr>
      </w:pPr>
      <w:r>
        <w:rPr>
          <w:rFonts w:ascii="Book Antiqua" w:hAnsi="Book Antiqua"/>
          <w:sz w:val="28"/>
          <w:szCs w:val="28"/>
        </w:rPr>
        <w:t>Premium Hole Sponsor (Best Deal!): Includes Color sign at hole, a foursome of golfers, and the option to have display at crab feast/ awards after the round. Savings of $100 for this package                                                                                                       $750______</w:t>
      </w:r>
    </w:p>
    <w:p w:rsidR="002B7696" w:rsidRPr="00113FA6" w:rsidRDefault="00113FA6" w:rsidP="002B7696">
      <w:pPr>
        <w:jc w:val="center"/>
        <w:rPr>
          <w:rFonts w:ascii="Book Antiqua" w:hAnsi="Book Antiqua"/>
          <w:sz w:val="28"/>
          <w:szCs w:val="28"/>
          <w:u w:val="single"/>
        </w:rPr>
      </w:pPr>
      <w:r w:rsidRPr="00113FA6">
        <w:rPr>
          <w:rFonts w:ascii="Book Antiqua" w:hAnsi="Book Antiqua"/>
          <w:sz w:val="28"/>
          <w:szCs w:val="28"/>
          <w:u w:val="single"/>
        </w:rPr>
        <w:t>Other Sponsorship Options</w:t>
      </w:r>
    </w:p>
    <w:p w:rsidR="0081329E" w:rsidRDefault="00113FA6" w:rsidP="00346D04">
      <w:pPr>
        <w:rPr>
          <w:rFonts w:ascii="Book Antiqua" w:hAnsi="Book Antiqua"/>
          <w:sz w:val="28"/>
          <w:szCs w:val="28"/>
        </w:rPr>
      </w:pPr>
      <w:r>
        <w:rPr>
          <w:rFonts w:ascii="Book Antiqua" w:hAnsi="Book Antiqua"/>
          <w:sz w:val="28"/>
          <w:szCs w:val="28"/>
        </w:rPr>
        <w:t>Beverage Cart Sponsor                                                                  Hot Dog Lunch Sponsor</w:t>
      </w:r>
    </w:p>
    <w:p w:rsidR="00113FA6" w:rsidRDefault="00113FA6" w:rsidP="00346D04">
      <w:pPr>
        <w:rPr>
          <w:rFonts w:ascii="Book Antiqua" w:hAnsi="Book Antiqua"/>
          <w:sz w:val="28"/>
          <w:szCs w:val="28"/>
        </w:rPr>
      </w:pPr>
      <w:r>
        <w:rPr>
          <w:rFonts w:ascii="Book Antiqua" w:hAnsi="Book Antiqua"/>
          <w:sz w:val="28"/>
          <w:szCs w:val="28"/>
        </w:rPr>
        <w:t>Gift Bag Sponsor</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Prize Sponsor/ Donation</w:t>
      </w:r>
    </w:p>
    <w:p w:rsidR="00113FA6" w:rsidRPr="002B7696" w:rsidRDefault="002B7696" w:rsidP="002B7696">
      <w:pPr>
        <w:jc w:val="center"/>
        <w:rPr>
          <w:rFonts w:ascii="Book Antiqua" w:hAnsi="Book Antiqua"/>
          <w:sz w:val="28"/>
          <w:szCs w:val="28"/>
          <w:u w:val="single"/>
        </w:rPr>
      </w:pPr>
      <w:r w:rsidRPr="002B7696">
        <w:rPr>
          <w:rFonts w:ascii="Book Antiqua" w:hAnsi="Book Antiqua"/>
          <w:sz w:val="28"/>
          <w:szCs w:val="28"/>
          <w:u w:val="single"/>
        </w:rPr>
        <w:t>Payment Information</w:t>
      </w:r>
    </w:p>
    <w:p w:rsidR="002B7696" w:rsidRDefault="005C7682" w:rsidP="002B7696">
      <w:pPr>
        <w:rPr>
          <w:rFonts w:ascii="Book Antiqua" w:hAnsi="Book Antiqua"/>
          <w:sz w:val="28"/>
          <w:szCs w:val="28"/>
        </w:rPr>
      </w:pPr>
      <w:r>
        <w:rPr>
          <w:rFonts w:ascii="Book Antiqua" w:hAnsi="Book Antiqua"/>
          <w:noProof/>
          <w:sz w:val="28"/>
          <w:szCs w:val="28"/>
          <w:lang w:eastAsia="en-US"/>
        </w:rPr>
        <w:pict>
          <v:rect id="Rectangle 5" o:spid="_x0000_s1026" style="position:absolute;margin-left:347.4pt;margin-top:4.2pt;width:14.4pt;height:11.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" fillcolor="white [3201]" strokecolor="#70ad47 [3209]" strokeweight="1pt"/>
        </w:pict>
      </w:r>
      <w:r>
        <w:rPr>
          <w:rFonts w:ascii="Book Antiqua" w:hAnsi="Book Antiqua"/>
          <w:noProof/>
          <w:sz w:val="28"/>
          <w:szCs w:val="28"/>
          <w:lang w:eastAsia="en-US"/>
        </w:rPr>
        <w:pict>
          <v:rect id="Rectangle 4" o:spid="_x0000_s1028" style="position:absolute;margin-left:204pt;margin-top:3.4pt;width:14.4pt;height:11.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" fillcolor="white [3201]" strokecolor="#70ad47 [3209]" strokeweight="1pt"/>
        </w:pict>
      </w:r>
      <w:r>
        <w:rPr>
          <w:rFonts w:ascii="Book Antiqua" w:hAnsi="Book Antiqua"/>
          <w:noProof/>
          <w:sz w:val="28"/>
          <w:szCs w:val="28"/>
          <w:lang w:eastAsia="en-US"/>
        </w:rPr>
        <w:pict>
          <v:rect id="Rectangle 2" o:spid="_x0000_s1027" style="position:absolute;margin-left:81pt;margin-top:4pt;width:14.4pt;height:10.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" fillcolor="white [3201]" strokecolor="#70ad47 [3209]" strokeweight="1pt"/>
        </w:pict>
      </w:r>
      <w:r w:rsidR="002B7696">
        <w:rPr>
          <w:rFonts w:ascii="Book Antiqua" w:hAnsi="Book Antiqua"/>
          <w:sz w:val="28"/>
          <w:szCs w:val="28"/>
        </w:rPr>
        <w:t xml:space="preserve">Credit Card                         Check                                Cash </w:t>
      </w:r>
    </w:p>
    <w:p w:rsidR="002B7696" w:rsidRDefault="002B7696" w:rsidP="002B7696">
      <w:pPr>
        <w:rPr>
          <w:rFonts w:ascii="Book Antiqua" w:hAnsi="Book Antiqua"/>
          <w:sz w:val="28"/>
          <w:szCs w:val="28"/>
        </w:rPr>
      </w:pPr>
      <w:r>
        <w:rPr>
          <w:rFonts w:ascii="Book Antiqua" w:hAnsi="Book Antiqua"/>
          <w:sz w:val="28"/>
          <w:szCs w:val="28"/>
        </w:rPr>
        <w:t>Type: Visa/ Master Card                 Name on Card________________________________</w:t>
      </w:r>
    </w:p>
    <w:p w:rsidR="002B7696" w:rsidRDefault="002B7696" w:rsidP="002B7696">
      <w:pPr>
        <w:rPr>
          <w:rFonts w:ascii="Book Antiqua" w:hAnsi="Book Antiqua"/>
          <w:sz w:val="28"/>
          <w:szCs w:val="28"/>
        </w:rPr>
      </w:pPr>
      <w:r>
        <w:rPr>
          <w:rFonts w:ascii="Book Antiqua" w:hAnsi="Book Antiqua"/>
          <w:sz w:val="28"/>
          <w:szCs w:val="28"/>
        </w:rPr>
        <w:t>Card Number_________________________</w:t>
      </w:r>
      <w:proofErr w:type="spellStart"/>
      <w:r>
        <w:rPr>
          <w:rFonts w:ascii="Book Antiqua" w:hAnsi="Book Antiqua"/>
          <w:sz w:val="28"/>
          <w:szCs w:val="28"/>
        </w:rPr>
        <w:t>Exp</w:t>
      </w:r>
      <w:proofErr w:type="spellEnd"/>
      <w:r>
        <w:rPr>
          <w:rFonts w:ascii="Book Antiqua" w:hAnsi="Book Antiqua"/>
          <w:sz w:val="28"/>
          <w:szCs w:val="28"/>
        </w:rPr>
        <w:t xml:space="preserve"> Date_____</w:t>
      </w:r>
      <w:proofErr w:type="gramStart"/>
      <w:r>
        <w:rPr>
          <w:rFonts w:ascii="Book Antiqua" w:hAnsi="Book Antiqua"/>
          <w:sz w:val="28"/>
          <w:szCs w:val="28"/>
        </w:rPr>
        <w:t xml:space="preserve">_  </w:t>
      </w:r>
      <w:proofErr w:type="spellStart"/>
      <w:r>
        <w:rPr>
          <w:rFonts w:ascii="Book Antiqua" w:hAnsi="Book Antiqua"/>
          <w:sz w:val="28"/>
          <w:szCs w:val="28"/>
        </w:rPr>
        <w:t>CIV</w:t>
      </w:r>
      <w:proofErr w:type="gramEnd"/>
      <w:r>
        <w:rPr>
          <w:rFonts w:ascii="Book Antiqua" w:hAnsi="Book Antiqua"/>
          <w:sz w:val="28"/>
          <w:szCs w:val="28"/>
        </w:rPr>
        <w:t>____Billing</w:t>
      </w:r>
      <w:proofErr w:type="spellEnd"/>
      <w:r>
        <w:rPr>
          <w:rFonts w:ascii="Book Antiqua" w:hAnsi="Book Antiqua"/>
          <w:sz w:val="28"/>
          <w:szCs w:val="28"/>
        </w:rPr>
        <w:t xml:space="preserve"> Zip______</w:t>
      </w:r>
    </w:p>
    <w:p w:rsidR="002B7696" w:rsidRDefault="002B7696" w:rsidP="002B7696">
      <w:pPr>
        <w:jc w:val="center"/>
        <w:rPr>
          <w:rFonts w:ascii="Book Antiqua" w:hAnsi="Book Antiqua"/>
          <w:b/>
          <w:sz w:val="28"/>
          <w:szCs w:val="28"/>
        </w:rPr>
      </w:pPr>
      <w:r>
        <w:rPr>
          <w:rFonts w:ascii="Book Antiqua" w:hAnsi="Book Antiqua"/>
          <w:sz w:val="28"/>
          <w:szCs w:val="28"/>
        </w:rPr>
        <w:t xml:space="preserve">NOTE: Please make checks payable to </w:t>
      </w:r>
      <w:r w:rsidRPr="002B7696">
        <w:rPr>
          <w:rFonts w:ascii="Book Antiqua" w:hAnsi="Book Antiqua"/>
          <w:b/>
          <w:sz w:val="28"/>
          <w:szCs w:val="28"/>
        </w:rPr>
        <w:t>The Maryland Turfgrass Council</w:t>
      </w:r>
    </w:p>
    <w:p w:rsidR="006C61B5" w:rsidRDefault="0035617D" w:rsidP="0035617D">
      <w:pPr>
        <w:rPr>
          <w:rFonts w:ascii="Book Antiqua" w:hAnsi="Book Antiqua"/>
          <w:sz w:val="28"/>
          <w:szCs w:val="28"/>
        </w:rPr>
      </w:pPr>
      <w:r>
        <w:rPr>
          <w:rFonts w:ascii="Book Antiqua" w:hAnsi="Book Antiqua"/>
          <w:sz w:val="28"/>
          <w:szCs w:val="28"/>
        </w:rPr>
        <w:t xml:space="preserve">Player </w:t>
      </w:r>
      <w:proofErr w:type="gramStart"/>
      <w:r>
        <w:rPr>
          <w:rFonts w:ascii="Book Antiqua" w:hAnsi="Book Antiqua"/>
          <w:sz w:val="28"/>
          <w:szCs w:val="28"/>
        </w:rPr>
        <w:t>1:</w:t>
      </w:r>
      <w:r>
        <w:rPr>
          <w:rFonts w:ascii="Book Antiqua" w:hAnsi="Book Antiqua"/>
          <w:sz w:val="28"/>
          <w:szCs w:val="28"/>
        </w:rPr>
        <w:softHyphen/>
      </w:r>
      <w:proofErr w:type="gramEnd"/>
      <w:r>
        <w:rPr>
          <w:rFonts w:ascii="Book Antiqua" w:hAnsi="Book Antiqua"/>
          <w:sz w:val="28"/>
          <w:szCs w:val="28"/>
        </w:rPr>
        <w:softHyphen/>
      </w:r>
      <w:r>
        <w:rPr>
          <w:rFonts w:ascii="Book Antiqua" w:hAnsi="Book Antiqua"/>
          <w:sz w:val="28"/>
          <w:szCs w:val="28"/>
        </w:rPr>
        <w:softHyphen/>
      </w:r>
      <w:r>
        <w:rPr>
          <w:rFonts w:ascii="Book Antiqua" w:hAnsi="Book Antiqua"/>
          <w:sz w:val="28"/>
          <w:szCs w:val="28"/>
        </w:rPr>
        <w:softHyphen/>
      </w:r>
      <w:r>
        <w:rPr>
          <w:rFonts w:ascii="Book Antiqua" w:hAnsi="Book Antiqua"/>
          <w:sz w:val="28"/>
          <w:szCs w:val="28"/>
        </w:rPr>
        <w:softHyphen/>
      </w:r>
      <w:r>
        <w:rPr>
          <w:rFonts w:ascii="Book Antiqua" w:hAnsi="Book Antiqua"/>
          <w:sz w:val="28"/>
          <w:szCs w:val="28"/>
        </w:rPr>
        <w:softHyphen/>
      </w:r>
      <w:r>
        <w:rPr>
          <w:rFonts w:ascii="Book Antiqua" w:hAnsi="Book Antiqua"/>
          <w:sz w:val="28"/>
          <w:szCs w:val="28"/>
        </w:rPr>
        <w:softHyphen/>
      </w:r>
      <w:r>
        <w:rPr>
          <w:rFonts w:ascii="Book Antiqua" w:hAnsi="Book Antiqua"/>
          <w:sz w:val="28"/>
          <w:szCs w:val="28"/>
        </w:rPr>
        <w:softHyphen/>
        <w:t>_____</w:t>
      </w:r>
      <w:r w:rsidR="006C61B5">
        <w:rPr>
          <w:rFonts w:ascii="Book Antiqua" w:hAnsi="Book Antiqua"/>
          <w:sz w:val="28"/>
          <w:szCs w:val="28"/>
        </w:rPr>
        <w:softHyphen/>
        <w:t>______________________ Player 2:_______________________________</w:t>
      </w:r>
    </w:p>
    <w:p w:rsidR="00FA53E0" w:rsidRDefault="006C61B5" w:rsidP="0035617D">
      <w:pPr>
        <w:rPr>
          <w:rFonts w:ascii="Book Antiqua" w:hAnsi="Book Antiqua"/>
          <w:vanish/>
          <w:sz w:val="28"/>
          <w:szCs w:val="28"/>
        </w:rPr>
      </w:pPr>
      <w:r>
        <w:rPr>
          <w:rFonts w:ascii="Book Antiqua" w:hAnsi="Book Antiqua"/>
          <w:sz w:val="28"/>
          <w:szCs w:val="28"/>
        </w:rPr>
        <w:t xml:space="preserve">Player </w:t>
      </w:r>
      <w:proofErr w:type="gramStart"/>
      <w:r>
        <w:rPr>
          <w:rFonts w:ascii="Book Antiqua" w:hAnsi="Book Antiqua"/>
          <w:sz w:val="28"/>
          <w:szCs w:val="28"/>
        </w:rPr>
        <w:t>3:_</w:t>
      </w:r>
      <w:proofErr w:type="gramEnd"/>
      <w:r>
        <w:rPr>
          <w:rFonts w:ascii="Book Antiqua" w:hAnsi="Book Antiqua"/>
          <w:sz w:val="28"/>
          <w:szCs w:val="28"/>
        </w:rPr>
        <w:t>__________________________ Player 4:_______________________________</w:t>
      </w:r>
      <w:r w:rsidR="00FA53E0">
        <w:rPr>
          <w:rFonts w:ascii="Book Antiqua" w:hAnsi="Book Antiqua"/>
          <w:vanish/>
          <w:sz w:val="28"/>
          <w:szCs w:val="28"/>
        </w:rPr>
        <w:t>________________________ Player 2:________________________________</w:t>
      </w:r>
    </w:p>
    <w:p w:rsidR="0035617D" w:rsidRPr="002C257D" w:rsidRDefault="00FA53E0" w:rsidP="0035617D">
      <w:pPr>
        <w:rPr>
          <w:rFonts w:ascii="Book Antiqua" w:hAnsi="Book Antiqua"/>
          <w:sz w:val="28"/>
          <w:szCs w:val="28"/>
        </w:rPr>
      </w:pPr>
      <w:r>
        <w:rPr>
          <w:rFonts w:ascii="Book Antiqua" w:hAnsi="Book Antiqua"/>
          <w:vanish/>
          <w:sz w:val="28"/>
          <w:szCs w:val="28"/>
        </w:rPr>
        <w:t xml:space="preserve">Player 3:_____________________________ Player 4:________________________________              </w:t>
      </w:r>
    </w:p>
    <w:sectPr w:rsidR="0035617D" w:rsidRPr="002C257D" w:rsidSect="00B84E74">
      <w:headerReference w:type="default" r:id="rId10"/>
      <w:footerReference w:type="default" r:id="rId11"/>
      <w:headerReference w:type="first" r:id="rId12"/>
      <w:footerReference w:type="first" r:id="rId13"/>
      <w:pgSz w:w="12240" w:h="15840"/>
      <w:pgMar w:top="776" w:right="720" w:bottom="776"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C7" w:rsidRDefault="00F332C7">
      <w:pPr>
        <w:spacing w:after="0" w:line="240" w:lineRule="auto"/>
      </w:pPr>
      <w:r>
        <w:separator/>
      </w:r>
    </w:p>
  </w:endnote>
  <w:endnote w:type="continuationSeparator" w:id="0">
    <w:p w:rsidR="00F332C7" w:rsidRDefault="00F3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haparral Pro Light;Times New 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D" w:rsidRDefault="002C257D" w:rsidP="0007652A">
    <w:pPr>
      <w:pStyle w:val="Footer"/>
      <w:jc w:val="center"/>
      <w:rPr>
        <w:color w:val="385623"/>
        <w:sz w:val="20"/>
      </w:rPr>
    </w:pPr>
    <w:r>
      <w:rPr>
        <w:color w:val="385623"/>
        <w:sz w:val="20"/>
      </w:rPr>
      <w:t>Vernon W. Cooper | Executive Director</w:t>
    </w:r>
  </w:p>
  <w:p w:rsidR="002C257D" w:rsidRDefault="002C257D" w:rsidP="0007652A">
    <w:pPr>
      <w:pStyle w:val="Footer"/>
      <w:jc w:val="center"/>
      <w:rPr>
        <w:color w:val="385623"/>
        <w:sz w:val="20"/>
      </w:rPr>
    </w:pPr>
    <w:r>
      <w:rPr>
        <w:color w:val="385623"/>
        <w:sz w:val="20"/>
      </w:rPr>
      <w:t>C. 443-742-6618 | F.410-745-8867</w:t>
    </w:r>
  </w:p>
  <w:p w:rsidR="002C257D" w:rsidRDefault="005C7682" w:rsidP="0007652A">
    <w:pPr>
      <w:pStyle w:val="Footer"/>
      <w:jc w:val="center"/>
      <w:rPr>
        <w:color w:val="385623"/>
        <w:sz w:val="20"/>
      </w:rPr>
    </w:pPr>
    <w:hyperlink r:id="rId1">
      <w:r w:rsidR="002C257D">
        <w:rPr>
          <w:rStyle w:val="InternetLink"/>
          <w:color w:val="385623"/>
          <w:sz w:val="20"/>
        </w:rPr>
        <w:t>ExecDir@MDTurfCouncil.com</w:t>
      </w:r>
    </w:hyperlink>
    <w:r w:rsidR="002C257D">
      <w:rPr>
        <w:color w:val="385623"/>
        <w:sz w:val="20"/>
      </w:rPr>
      <w:t xml:space="preserve"> </w:t>
    </w:r>
  </w:p>
  <w:p w:rsidR="002C257D" w:rsidRDefault="002C257D">
    <w:pPr>
      <w:pStyle w:val="Footer"/>
      <w:jc w:val="center"/>
      <w:rPr>
        <w:rFonts w:cs="Calibri"/>
        <w:color w:val="385623"/>
        <w:sz w:val="20"/>
      </w:rPr>
    </w:pPr>
    <w:r>
      <w:rPr>
        <w:rFonts w:cs="Calibri"/>
        <w:color w:val="385623"/>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D" w:rsidRDefault="002C257D">
    <w:pPr>
      <w:pStyle w:val="Footer"/>
      <w:jc w:val="center"/>
      <w:rPr>
        <w:color w:val="385623"/>
        <w:sz w:val="20"/>
      </w:rPr>
    </w:pPr>
    <w:r>
      <w:rPr>
        <w:color w:val="385623"/>
        <w:sz w:val="20"/>
      </w:rPr>
      <w:t>Vernon W. Cooper | Executive Director</w:t>
    </w:r>
  </w:p>
  <w:p w:rsidR="002C257D" w:rsidRDefault="002C257D">
    <w:pPr>
      <w:pStyle w:val="Footer"/>
      <w:jc w:val="center"/>
      <w:rPr>
        <w:color w:val="385623"/>
        <w:sz w:val="20"/>
      </w:rPr>
    </w:pPr>
    <w:r>
      <w:rPr>
        <w:color w:val="385623"/>
        <w:sz w:val="20"/>
      </w:rPr>
      <w:t>O. 410-745-9643 | C. 443-742-6618 | F.410-745-8867</w:t>
    </w:r>
  </w:p>
  <w:p w:rsidR="002C257D" w:rsidRDefault="005C7682">
    <w:pPr>
      <w:pStyle w:val="Footer"/>
      <w:jc w:val="center"/>
      <w:rPr>
        <w:color w:val="385623"/>
        <w:sz w:val="20"/>
      </w:rPr>
    </w:pPr>
    <w:hyperlink r:id="rId1">
      <w:r w:rsidR="002C257D">
        <w:rPr>
          <w:rStyle w:val="InternetLink"/>
          <w:color w:val="385623"/>
          <w:sz w:val="20"/>
        </w:rPr>
        <w:t>ExecDir@MDTurfCouncil.com</w:t>
      </w:r>
    </w:hyperlink>
    <w:r w:rsidR="002C257D">
      <w:rPr>
        <w:color w:val="385623"/>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C7" w:rsidRDefault="00F332C7">
      <w:pPr>
        <w:spacing w:after="0" w:line="240" w:lineRule="auto"/>
      </w:pPr>
      <w:r>
        <w:separator/>
      </w:r>
    </w:p>
  </w:footnote>
  <w:footnote w:type="continuationSeparator" w:id="0">
    <w:p w:rsidR="00F332C7" w:rsidRDefault="00F3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D" w:rsidRDefault="002C257D" w:rsidP="0007652A">
    <w:pPr>
      <w:pStyle w:val="Header"/>
      <w:jc w:val="center"/>
      <w:rPr>
        <w:rFonts w:ascii="Chaparral Pro Light;Times New R" w:hAnsi="Chaparral Pro Light;Times New R" w:cs="Chaparral Pro Light;Times New R"/>
        <w:b/>
        <w:color w:val="385623"/>
        <w:sz w:val="48"/>
        <w:szCs w:val="48"/>
      </w:rPr>
    </w:pPr>
    <w:r>
      <w:rPr>
        <w:rFonts w:ascii="Chaparral Pro Light;Times New R" w:eastAsia="Chaparral Pro Light;Times New R" w:hAnsi="Chaparral Pro Light;Times New R" w:cs="Chaparral Pro Light;Times New R"/>
        <w:b/>
        <w:noProof/>
        <w:color w:val="385623"/>
        <w:sz w:val="48"/>
        <w:lang w:eastAsia="en-US"/>
      </w:rPr>
      <w:drawing>
        <wp:anchor distT="0" distB="0" distL="114935" distR="114935" simplePos="0" relativeHeight="251660288" behindDoc="1" locked="0" layoutInCell="1" allowOverlap="1">
          <wp:simplePos x="0" y="0"/>
          <wp:positionH relativeFrom="margin">
            <wp:posOffset>1028700</wp:posOffset>
          </wp:positionH>
          <wp:positionV relativeFrom="margin">
            <wp:posOffset>-906145</wp:posOffset>
          </wp:positionV>
          <wp:extent cx="920750" cy="8826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2503" t="-5863" r="63015" b="-612"/>
                  <a:stretch>
                    <a:fillRect/>
                  </a:stretch>
                </pic:blipFill>
                <pic:spPr bwMode="auto">
                  <a:xfrm>
                    <a:off x="0" y="0"/>
                    <a:ext cx="920750" cy="882650"/>
                  </a:xfrm>
                  <a:prstGeom prst="rect">
                    <a:avLst/>
                  </a:prstGeom>
                  <a:noFill/>
                  <a:ln w="9525">
                    <a:noFill/>
                    <a:miter lim="800000"/>
                    <a:headEnd/>
                    <a:tailEnd/>
                  </a:ln>
                </pic:spPr>
              </pic:pic>
            </a:graphicData>
          </a:graphic>
        </wp:anchor>
      </w:drawing>
    </w:r>
    <w:r>
      <w:rPr>
        <w:rFonts w:ascii="Chaparral Pro Light;Times New R" w:eastAsia="Chaparral Pro Light;Times New R" w:hAnsi="Chaparral Pro Light;Times New R" w:cs="Chaparral Pro Light;Times New R"/>
        <w:b/>
        <w:color w:val="385623"/>
        <w:sz w:val="48"/>
      </w:rPr>
      <w:t xml:space="preserve">          </w:t>
    </w:r>
    <w:r>
      <w:rPr>
        <w:rFonts w:ascii="Chaparral Pro Light;Times New R" w:hAnsi="Chaparral Pro Light;Times New R" w:cs="Chaparral Pro Light;Times New R"/>
        <w:b/>
        <w:color w:val="385623"/>
        <w:sz w:val="48"/>
        <w:szCs w:val="48"/>
      </w:rPr>
      <w:t>Maryland Turfgrass Council</w:t>
    </w:r>
  </w:p>
  <w:p w:rsidR="002C257D" w:rsidRDefault="002C257D" w:rsidP="0007652A">
    <w:pPr>
      <w:pStyle w:val="Header"/>
      <w:jc w:val="center"/>
      <w:rPr>
        <w:color w:val="385623"/>
        <w:sz w:val="20"/>
      </w:rPr>
    </w:pPr>
    <w:r>
      <w:rPr>
        <w:color w:val="385623"/>
        <w:sz w:val="20"/>
      </w:rPr>
      <w:t>P.O. Box 389 | St. Michaels, MD 21663</w:t>
    </w:r>
  </w:p>
  <w:p w:rsidR="002C257D" w:rsidRDefault="002C257D" w:rsidP="0007652A">
    <w:pPr>
      <w:pStyle w:val="Header"/>
      <w:jc w:val="center"/>
      <w:rPr>
        <w:color w:val="385623"/>
        <w:sz w:val="20"/>
      </w:rPr>
    </w:pPr>
    <w:r>
      <w:rPr>
        <w:color w:val="385623"/>
        <w:sz w:val="20"/>
      </w:rPr>
      <w:t>www.MDTurfCouncil.org</w:t>
    </w:r>
  </w:p>
  <w:p w:rsidR="002C257D" w:rsidRDefault="002C257D">
    <w:pPr>
      <w:pStyle w:val="Header"/>
      <w:jc w:val="cent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7D" w:rsidRDefault="002C257D">
    <w:pPr>
      <w:pStyle w:val="Header"/>
      <w:jc w:val="center"/>
      <w:rPr>
        <w:rFonts w:ascii="Chaparral Pro Light;Times New R" w:hAnsi="Chaparral Pro Light;Times New R" w:cs="Chaparral Pro Light;Times New R"/>
        <w:b/>
        <w:color w:val="385623"/>
        <w:sz w:val="48"/>
        <w:szCs w:val="48"/>
      </w:rPr>
    </w:pPr>
    <w:r>
      <w:rPr>
        <w:rFonts w:ascii="Chaparral Pro Light;Times New R" w:eastAsia="Chaparral Pro Light;Times New R" w:hAnsi="Chaparral Pro Light;Times New R" w:cs="Chaparral Pro Light;Times New R"/>
        <w:b/>
        <w:color w:val="385623"/>
        <w:sz w:val="48"/>
      </w:rPr>
      <w:t xml:space="preserve"> </w:t>
    </w:r>
    <w:r>
      <w:rPr>
        <w:rFonts w:ascii="Chaparral Pro Light;Times New R" w:eastAsia="Chaparral Pro Light;Times New R" w:hAnsi="Chaparral Pro Light;Times New R" w:cs="Chaparral Pro Light;Times New R"/>
        <w:b/>
        <w:noProof/>
        <w:color w:val="385623"/>
        <w:sz w:val="48"/>
        <w:lang w:eastAsia="en-US"/>
      </w:rPr>
      <w:drawing>
        <wp:anchor distT="0" distB="0" distL="114935" distR="114935" simplePos="0" relativeHeight="251658240" behindDoc="1" locked="0" layoutInCell="1" allowOverlap="1">
          <wp:simplePos x="0" y="0"/>
          <wp:positionH relativeFrom="margin">
            <wp:posOffset>1028700</wp:posOffset>
          </wp:positionH>
          <wp:positionV relativeFrom="margin">
            <wp:posOffset>-906145</wp:posOffset>
          </wp:positionV>
          <wp:extent cx="920750" cy="88265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l="-2503" t="-5863" r="63015" b="-612"/>
                  <a:stretch>
                    <a:fillRect/>
                  </a:stretch>
                </pic:blipFill>
                <pic:spPr bwMode="auto">
                  <a:xfrm>
                    <a:off x="0" y="0"/>
                    <a:ext cx="920750" cy="882650"/>
                  </a:xfrm>
                  <a:prstGeom prst="rect">
                    <a:avLst/>
                  </a:prstGeom>
                  <a:noFill/>
                  <a:ln w="9525">
                    <a:noFill/>
                    <a:miter lim="800000"/>
                    <a:headEnd/>
                    <a:tailEnd/>
                  </a:ln>
                </pic:spPr>
              </pic:pic>
            </a:graphicData>
          </a:graphic>
        </wp:anchor>
      </w:drawing>
    </w:r>
    <w:r>
      <w:rPr>
        <w:rFonts w:ascii="Chaparral Pro Light;Times New R" w:eastAsia="Chaparral Pro Light;Times New R" w:hAnsi="Chaparral Pro Light;Times New R" w:cs="Chaparral Pro Light;Times New R"/>
        <w:b/>
        <w:color w:val="385623"/>
        <w:sz w:val="48"/>
      </w:rPr>
      <w:t xml:space="preserve">          </w:t>
    </w:r>
    <w:r>
      <w:rPr>
        <w:rFonts w:ascii="Chaparral Pro Light;Times New R" w:hAnsi="Chaparral Pro Light;Times New R" w:cs="Chaparral Pro Light;Times New R"/>
        <w:b/>
        <w:color w:val="385623"/>
        <w:sz w:val="48"/>
        <w:szCs w:val="48"/>
      </w:rPr>
      <w:t>Maryland Turfgrass Council</w:t>
    </w:r>
  </w:p>
  <w:p w:rsidR="002C257D" w:rsidRDefault="002C257D" w:rsidP="00BD0C20">
    <w:pPr>
      <w:pStyle w:val="Header"/>
      <w:jc w:val="center"/>
      <w:rPr>
        <w:color w:val="385623"/>
        <w:sz w:val="20"/>
      </w:rPr>
    </w:pPr>
    <w:r>
      <w:rPr>
        <w:color w:val="385623"/>
        <w:sz w:val="20"/>
      </w:rPr>
      <w:t>P.O. Box 389 | St. Michaels, MD 21663</w:t>
    </w:r>
  </w:p>
  <w:p w:rsidR="002C257D" w:rsidRDefault="002C257D" w:rsidP="00BD0C20">
    <w:pPr>
      <w:pStyle w:val="Header"/>
      <w:jc w:val="center"/>
      <w:rPr>
        <w:color w:val="385623"/>
        <w:sz w:val="20"/>
      </w:rPr>
    </w:pPr>
    <w:r>
      <w:rPr>
        <w:color w:val="385623"/>
        <w:sz w:val="20"/>
      </w:rPr>
      <w:t>www.MDTurfCouncil.org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6D4"/>
    <w:multiLevelType w:val="multilevel"/>
    <w:tmpl w:val="E9E48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63DB8"/>
    <w:multiLevelType w:val="multilevel"/>
    <w:tmpl w:val="06847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42002"/>
    <w:multiLevelType w:val="hybridMultilevel"/>
    <w:tmpl w:val="11AEACBA"/>
    <w:lvl w:ilvl="0" w:tplc="8070C4DE">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E17A8"/>
    <w:multiLevelType w:val="hybridMultilevel"/>
    <w:tmpl w:val="018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984"/>
    <w:rsid w:val="00044823"/>
    <w:rsid w:val="0005530B"/>
    <w:rsid w:val="0007652A"/>
    <w:rsid w:val="00113FA6"/>
    <w:rsid w:val="00120816"/>
    <w:rsid w:val="001A4818"/>
    <w:rsid w:val="001B72D2"/>
    <w:rsid w:val="001D266E"/>
    <w:rsid w:val="001D7542"/>
    <w:rsid w:val="001E3B51"/>
    <w:rsid w:val="00272DAF"/>
    <w:rsid w:val="002B7696"/>
    <w:rsid w:val="002C257D"/>
    <w:rsid w:val="002D5B42"/>
    <w:rsid w:val="002D6687"/>
    <w:rsid w:val="0034181E"/>
    <w:rsid w:val="00346D04"/>
    <w:rsid w:val="0035617D"/>
    <w:rsid w:val="00431954"/>
    <w:rsid w:val="004912FD"/>
    <w:rsid w:val="004B3AF8"/>
    <w:rsid w:val="00522875"/>
    <w:rsid w:val="005C5483"/>
    <w:rsid w:val="005C7682"/>
    <w:rsid w:val="006C61B5"/>
    <w:rsid w:val="007C510B"/>
    <w:rsid w:val="0081329E"/>
    <w:rsid w:val="00847FC3"/>
    <w:rsid w:val="0085529C"/>
    <w:rsid w:val="008B6690"/>
    <w:rsid w:val="008F214B"/>
    <w:rsid w:val="00930034"/>
    <w:rsid w:val="00A867F0"/>
    <w:rsid w:val="00AC5E2E"/>
    <w:rsid w:val="00AF7600"/>
    <w:rsid w:val="00B1063D"/>
    <w:rsid w:val="00B84E74"/>
    <w:rsid w:val="00BB5B2B"/>
    <w:rsid w:val="00BD0C20"/>
    <w:rsid w:val="00C63C5E"/>
    <w:rsid w:val="00C8602A"/>
    <w:rsid w:val="00C92BD1"/>
    <w:rsid w:val="00CA1EB3"/>
    <w:rsid w:val="00D21C35"/>
    <w:rsid w:val="00D43AFD"/>
    <w:rsid w:val="00DD30FC"/>
    <w:rsid w:val="00F332C7"/>
    <w:rsid w:val="00F82546"/>
    <w:rsid w:val="00F96984"/>
    <w:rsid w:val="00FA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10FEEC"/>
  <w15:docId w15:val="{976841B9-ED00-4046-85D1-32133F9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E74"/>
    <w:pPr>
      <w:suppressAutoHyphens/>
      <w:spacing w:after="160" w:line="252"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B84E74"/>
  </w:style>
  <w:style w:type="character" w:customStyle="1" w:styleId="FooterChar">
    <w:name w:val="Footer Char"/>
    <w:basedOn w:val="DefaultParagraphFont"/>
    <w:rsid w:val="00B84E74"/>
  </w:style>
  <w:style w:type="character" w:customStyle="1" w:styleId="InternetLink">
    <w:name w:val="Internet Link"/>
    <w:rsid w:val="00B84E74"/>
    <w:rPr>
      <w:color w:val="0563C1"/>
      <w:u w:val="single"/>
    </w:rPr>
  </w:style>
  <w:style w:type="character" w:customStyle="1" w:styleId="BalloonTextChar">
    <w:name w:val="Balloon Text Char"/>
    <w:rsid w:val="00B84E74"/>
    <w:rPr>
      <w:rFonts w:ascii="Segoe UI" w:hAnsi="Segoe UI" w:cs="Segoe UI"/>
      <w:sz w:val="18"/>
      <w:szCs w:val="18"/>
    </w:rPr>
  </w:style>
  <w:style w:type="paragraph" w:customStyle="1" w:styleId="Heading">
    <w:name w:val="Heading"/>
    <w:basedOn w:val="Normal"/>
    <w:next w:val="TextBody"/>
    <w:rsid w:val="00B84E74"/>
    <w:pPr>
      <w:keepNext/>
      <w:spacing w:before="240" w:after="120"/>
    </w:pPr>
    <w:rPr>
      <w:rFonts w:ascii="Liberation Sans;Arial" w:eastAsia="Droid Sans Fallback" w:hAnsi="Liberation Sans;Arial" w:cs="FreeSans"/>
      <w:sz w:val="28"/>
      <w:szCs w:val="28"/>
    </w:rPr>
  </w:style>
  <w:style w:type="paragraph" w:customStyle="1" w:styleId="TextBody">
    <w:name w:val="Text Body"/>
    <w:basedOn w:val="Normal"/>
    <w:rsid w:val="00B84E74"/>
    <w:pPr>
      <w:spacing w:after="140" w:line="288" w:lineRule="auto"/>
    </w:pPr>
  </w:style>
  <w:style w:type="paragraph" w:styleId="List">
    <w:name w:val="List"/>
    <w:basedOn w:val="TextBody"/>
    <w:rsid w:val="00B84E74"/>
    <w:rPr>
      <w:rFonts w:cs="FreeSans"/>
    </w:rPr>
  </w:style>
  <w:style w:type="paragraph" w:styleId="Caption">
    <w:name w:val="caption"/>
    <w:basedOn w:val="Normal"/>
    <w:rsid w:val="00B84E74"/>
    <w:pPr>
      <w:suppressLineNumbers/>
      <w:spacing w:before="120" w:after="120"/>
    </w:pPr>
    <w:rPr>
      <w:rFonts w:cs="FreeSans"/>
      <w:i/>
      <w:iCs/>
      <w:sz w:val="24"/>
      <w:szCs w:val="24"/>
    </w:rPr>
  </w:style>
  <w:style w:type="paragraph" w:customStyle="1" w:styleId="Index">
    <w:name w:val="Index"/>
    <w:basedOn w:val="Normal"/>
    <w:rsid w:val="00B84E74"/>
    <w:pPr>
      <w:suppressLineNumbers/>
    </w:pPr>
    <w:rPr>
      <w:rFonts w:cs="FreeSans"/>
    </w:rPr>
  </w:style>
  <w:style w:type="paragraph" w:styleId="Header">
    <w:name w:val="header"/>
    <w:basedOn w:val="Normal"/>
    <w:rsid w:val="00B84E74"/>
    <w:pPr>
      <w:spacing w:after="0" w:line="240" w:lineRule="auto"/>
    </w:pPr>
  </w:style>
  <w:style w:type="paragraph" w:styleId="Footer">
    <w:name w:val="footer"/>
    <w:basedOn w:val="Normal"/>
    <w:rsid w:val="00B84E74"/>
    <w:pPr>
      <w:spacing w:after="0" w:line="240" w:lineRule="auto"/>
    </w:pPr>
  </w:style>
  <w:style w:type="paragraph" w:styleId="BalloonText">
    <w:name w:val="Balloon Text"/>
    <w:basedOn w:val="Normal"/>
    <w:rsid w:val="00B84E74"/>
    <w:pPr>
      <w:spacing w:after="0" w:line="240" w:lineRule="auto"/>
    </w:pPr>
    <w:rPr>
      <w:rFonts w:ascii="Segoe UI" w:hAnsi="Segoe UI" w:cs="Segoe UI"/>
      <w:sz w:val="18"/>
      <w:szCs w:val="18"/>
    </w:rPr>
  </w:style>
  <w:style w:type="paragraph" w:customStyle="1" w:styleId="FrameContents">
    <w:name w:val="Frame Contents"/>
    <w:basedOn w:val="Normal"/>
    <w:rsid w:val="00B84E74"/>
  </w:style>
  <w:style w:type="paragraph" w:customStyle="1" w:styleId="TableContents">
    <w:name w:val="Table Contents"/>
    <w:basedOn w:val="Normal"/>
    <w:rsid w:val="00B84E74"/>
    <w:pPr>
      <w:suppressLineNumbers/>
    </w:pPr>
  </w:style>
  <w:style w:type="paragraph" w:customStyle="1" w:styleId="TableHeading">
    <w:name w:val="Table Heading"/>
    <w:basedOn w:val="TableContents"/>
    <w:rsid w:val="00B84E74"/>
    <w:pPr>
      <w:jc w:val="center"/>
    </w:pPr>
    <w:rPr>
      <w:b/>
      <w:bCs/>
    </w:rPr>
  </w:style>
  <w:style w:type="paragraph" w:styleId="ListParagraph">
    <w:name w:val="List Paragraph"/>
    <w:basedOn w:val="Normal"/>
    <w:uiPriority w:val="34"/>
    <w:qFormat/>
    <w:rsid w:val="00C8602A"/>
    <w:pPr>
      <w:suppressAutoHyphens w:val="0"/>
      <w:spacing w:after="200" w:line="276"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C92BD1"/>
    <w:rPr>
      <w:color w:val="0563C1" w:themeColor="hyperlink"/>
      <w:u w:val="single"/>
    </w:rPr>
  </w:style>
  <w:style w:type="character" w:customStyle="1" w:styleId="apple-converted-space">
    <w:name w:val="apple-converted-space"/>
    <w:basedOn w:val="DefaultParagraphFont"/>
    <w:rsid w:val="004B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6983">
      <w:bodyDiv w:val="1"/>
      <w:marLeft w:val="0"/>
      <w:marRight w:val="0"/>
      <w:marTop w:val="0"/>
      <w:marBottom w:val="0"/>
      <w:divBdr>
        <w:top w:val="none" w:sz="0" w:space="0" w:color="auto"/>
        <w:left w:val="none" w:sz="0" w:space="0" w:color="auto"/>
        <w:bottom w:val="none" w:sz="0" w:space="0" w:color="auto"/>
        <w:right w:val="none" w:sz="0" w:space="0" w:color="auto"/>
      </w:divBdr>
      <w:divsChild>
        <w:div w:id="2039964450">
          <w:marLeft w:val="0"/>
          <w:marRight w:val="0"/>
          <w:marTop w:val="30"/>
          <w:marBottom w:val="0"/>
          <w:divBdr>
            <w:top w:val="none" w:sz="0" w:space="0" w:color="auto"/>
            <w:left w:val="none" w:sz="0" w:space="0" w:color="auto"/>
            <w:bottom w:val="none" w:sz="0" w:space="0" w:color="auto"/>
            <w:right w:val="none" w:sz="0" w:space="0" w:color="auto"/>
          </w:divBdr>
          <w:divsChild>
            <w:div w:id="57292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3566619">
      <w:bodyDiv w:val="1"/>
      <w:marLeft w:val="0"/>
      <w:marRight w:val="0"/>
      <w:marTop w:val="0"/>
      <w:marBottom w:val="0"/>
      <w:divBdr>
        <w:top w:val="none" w:sz="0" w:space="0" w:color="auto"/>
        <w:left w:val="none" w:sz="0" w:space="0" w:color="auto"/>
        <w:bottom w:val="none" w:sz="0" w:space="0" w:color="auto"/>
        <w:right w:val="none" w:sz="0" w:space="0" w:color="auto"/>
      </w:divBdr>
      <w:divsChild>
        <w:div w:id="541408309">
          <w:marLeft w:val="0"/>
          <w:marRight w:val="0"/>
          <w:marTop w:val="0"/>
          <w:marBottom w:val="0"/>
          <w:divBdr>
            <w:top w:val="none" w:sz="0" w:space="0" w:color="auto"/>
            <w:left w:val="none" w:sz="0" w:space="0" w:color="auto"/>
            <w:bottom w:val="none" w:sz="0" w:space="0" w:color="auto"/>
            <w:right w:val="none" w:sz="0" w:space="0" w:color="auto"/>
          </w:divBdr>
        </w:div>
        <w:div w:id="1419669527">
          <w:marLeft w:val="0"/>
          <w:marRight w:val="0"/>
          <w:marTop w:val="0"/>
          <w:marBottom w:val="0"/>
          <w:divBdr>
            <w:top w:val="none" w:sz="0" w:space="0" w:color="auto"/>
            <w:left w:val="none" w:sz="0" w:space="0" w:color="auto"/>
            <w:bottom w:val="none" w:sz="0" w:space="0" w:color="auto"/>
            <w:right w:val="none" w:sz="0" w:space="0" w:color="auto"/>
          </w:divBdr>
        </w:div>
        <w:div w:id="1496066530">
          <w:marLeft w:val="0"/>
          <w:marRight w:val="0"/>
          <w:marTop w:val="0"/>
          <w:marBottom w:val="0"/>
          <w:divBdr>
            <w:top w:val="none" w:sz="0" w:space="0" w:color="auto"/>
            <w:left w:val="none" w:sz="0" w:space="0" w:color="auto"/>
            <w:bottom w:val="none" w:sz="0" w:space="0" w:color="auto"/>
            <w:right w:val="none" w:sz="0" w:space="0" w:color="auto"/>
          </w:divBdr>
        </w:div>
        <w:div w:id="1477184273">
          <w:marLeft w:val="0"/>
          <w:marRight w:val="0"/>
          <w:marTop w:val="0"/>
          <w:marBottom w:val="0"/>
          <w:divBdr>
            <w:top w:val="none" w:sz="0" w:space="0" w:color="auto"/>
            <w:left w:val="none" w:sz="0" w:space="0" w:color="auto"/>
            <w:bottom w:val="none" w:sz="0" w:space="0" w:color="auto"/>
            <w:right w:val="none" w:sz="0" w:space="0" w:color="auto"/>
          </w:divBdr>
        </w:div>
        <w:div w:id="644162553">
          <w:marLeft w:val="0"/>
          <w:marRight w:val="0"/>
          <w:marTop w:val="0"/>
          <w:marBottom w:val="0"/>
          <w:divBdr>
            <w:top w:val="none" w:sz="0" w:space="0" w:color="auto"/>
            <w:left w:val="none" w:sz="0" w:space="0" w:color="auto"/>
            <w:bottom w:val="none" w:sz="0" w:space="0" w:color="auto"/>
            <w:right w:val="none" w:sz="0" w:space="0" w:color="auto"/>
          </w:divBdr>
        </w:div>
        <w:div w:id="372997278">
          <w:marLeft w:val="0"/>
          <w:marRight w:val="0"/>
          <w:marTop w:val="0"/>
          <w:marBottom w:val="0"/>
          <w:divBdr>
            <w:top w:val="none" w:sz="0" w:space="0" w:color="auto"/>
            <w:left w:val="none" w:sz="0" w:space="0" w:color="auto"/>
            <w:bottom w:val="none" w:sz="0" w:space="0" w:color="auto"/>
            <w:right w:val="none" w:sz="0" w:space="0" w:color="auto"/>
          </w:divBdr>
        </w:div>
        <w:div w:id="1413772138">
          <w:marLeft w:val="0"/>
          <w:marRight w:val="0"/>
          <w:marTop w:val="0"/>
          <w:marBottom w:val="0"/>
          <w:divBdr>
            <w:top w:val="none" w:sz="0" w:space="0" w:color="auto"/>
            <w:left w:val="none" w:sz="0" w:space="0" w:color="auto"/>
            <w:bottom w:val="none" w:sz="0" w:space="0" w:color="auto"/>
            <w:right w:val="none" w:sz="0" w:space="0" w:color="auto"/>
          </w:divBdr>
        </w:div>
      </w:divsChild>
    </w:div>
    <w:div w:id="1980260909">
      <w:bodyDiv w:val="1"/>
      <w:marLeft w:val="0"/>
      <w:marRight w:val="0"/>
      <w:marTop w:val="0"/>
      <w:marBottom w:val="0"/>
      <w:divBdr>
        <w:top w:val="none" w:sz="0" w:space="0" w:color="auto"/>
        <w:left w:val="none" w:sz="0" w:space="0" w:color="auto"/>
        <w:bottom w:val="none" w:sz="0" w:space="0" w:color="auto"/>
        <w:right w:val="none" w:sz="0" w:space="0" w:color="auto"/>
      </w:divBdr>
      <w:divsChild>
        <w:div w:id="49618815">
          <w:marLeft w:val="0"/>
          <w:marRight w:val="0"/>
          <w:marTop w:val="0"/>
          <w:marBottom w:val="0"/>
          <w:divBdr>
            <w:top w:val="none" w:sz="0" w:space="0" w:color="auto"/>
            <w:left w:val="none" w:sz="0" w:space="0" w:color="auto"/>
            <w:bottom w:val="none" w:sz="0" w:space="0" w:color="auto"/>
            <w:right w:val="none" w:sz="0" w:space="0" w:color="auto"/>
          </w:divBdr>
        </w:div>
        <w:div w:id="349767673">
          <w:marLeft w:val="0"/>
          <w:marRight w:val="0"/>
          <w:marTop w:val="0"/>
          <w:marBottom w:val="0"/>
          <w:divBdr>
            <w:top w:val="none" w:sz="0" w:space="0" w:color="auto"/>
            <w:left w:val="none" w:sz="0" w:space="0" w:color="auto"/>
            <w:bottom w:val="none" w:sz="0" w:space="0" w:color="auto"/>
            <w:right w:val="none" w:sz="0" w:space="0" w:color="auto"/>
          </w:divBdr>
        </w:div>
        <w:div w:id="516231383">
          <w:marLeft w:val="0"/>
          <w:marRight w:val="0"/>
          <w:marTop w:val="0"/>
          <w:marBottom w:val="0"/>
          <w:divBdr>
            <w:top w:val="none" w:sz="0" w:space="0" w:color="auto"/>
            <w:left w:val="none" w:sz="0" w:space="0" w:color="auto"/>
            <w:bottom w:val="none" w:sz="0" w:space="0" w:color="auto"/>
            <w:right w:val="none" w:sz="0" w:space="0" w:color="auto"/>
          </w:divBdr>
        </w:div>
        <w:div w:id="1468279024">
          <w:marLeft w:val="0"/>
          <w:marRight w:val="0"/>
          <w:marTop w:val="0"/>
          <w:marBottom w:val="0"/>
          <w:divBdr>
            <w:top w:val="none" w:sz="0" w:space="0" w:color="auto"/>
            <w:left w:val="none" w:sz="0" w:space="0" w:color="auto"/>
            <w:bottom w:val="none" w:sz="0" w:space="0" w:color="auto"/>
            <w:right w:val="none" w:sz="0" w:space="0" w:color="auto"/>
          </w:divBdr>
        </w:div>
        <w:div w:id="1470824641">
          <w:marLeft w:val="0"/>
          <w:marRight w:val="0"/>
          <w:marTop w:val="0"/>
          <w:marBottom w:val="0"/>
          <w:divBdr>
            <w:top w:val="none" w:sz="0" w:space="0" w:color="auto"/>
            <w:left w:val="none" w:sz="0" w:space="0" w:color="auto"/>
            <w:bottom w:val="none" w:sz="0" w:space="0" w:color="auto"/>
            <w:right w:val="none" w:sz="0" w:space="0" w:color="auto"/>
          </w:divBdr>
        </w:div>
        <w:div w:id="1802184160">
          <w:marLeft w:val="0"/>
          <w:marRight w:val="0"/>
          <w:marTop w:val="0"/>
          <w:marBottom w:val="0"/>
          <w:divBdr>
            <w:top w:val="none" w:sz="0" w:space="0" w:color="auto"/>
            <w:left w:val="none" w:sz="0" w:space="0" w:color="auto"/>
            <w:bottom w:val="none" w:sz="0" w:space="0" w:color="auto"/>
            <w:right w:val="none" w:sz="0" w:space="0" w:color="auto"/>
          </w:divBdr>
        </w:div>
        <w:div w:id="18972765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jamin.Ellis@aafbg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e@Genesisturfgrassin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xecDir@MDTurfCounc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xecDir@MDTurfCounc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40A0-C097-4E64-944E-1A06469B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Ben Ellis</cp:lastModifiedBy>
  <cp:revision>4</cp:revision>
  <cp:lastPrinted>2017-08-23T23:59:00Z</cp:lastPrinted>
  <dcterms:created xsi:type="dcterms:W3CDTF">2017-08-12T23:45:00Z</dcterms:created>
  <dcterms:modified xsi:type="dcterms:W3CDTF">2017-08-24T00:01:00Z</dcterms:modified>
  <dc:language>en-US</dc:language>
</cp:coreProperties>
</file>